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i w:val="0"/>
          <w:iCs w:val="0"/>
          <w:caps w:val="0"/>
          <w:color w:val="333333"/>
          <w:spacing w:val="0"/>
          <w:kern w:val="0"/>
          <w:sz w:val="32"/>
          <w:szCs w:val="32"/>
          <w:shd w:val="clear" w:fill="FFFFFF"/>
          <w:lang w:val="en-US" w:eastAsia="zh-CN" w:bidi="ar"/>
        </w:rPr>
      </w:pPr>
      <w:r>
        <w:rPr>
          <w:rFonts w:hint="eastAsia" w:ascii="微软雅黑" w:hAnsi="微软雅黑" w:eastAsia="微软雅黑" w:cs="微软雅黑"/>
          <w:b/>
          <w:bCs/>
          <w:i w:val="0"/>
          <w:iCs w:val="0"/>
          <w:caps w:val="0"/>
          <w:color w:val="333333"/>
          <w:spacing w:val="0"/>
          <w:kern w:val="0"/>
          <w:sz w:val="32"/>
          <w:szCs w:val="32"/>
          <w:shd w:val="clear" w:fill="FFFFFF"/>
          <w:lang w:val="en-US" w:eastAsia="zh-CN" w:bidi="ar"/>
        </w:rPr>
        <w:t>2022年古交市森林草原防火预警监测中心招聘劳务派遣制工作人员面试公告</w:t>
      </w:r>
    </w:p>
    <w:p>
      <w:pPr>
        <w:ind w:firstLine="560" w:firstLineChars="200"/>
        <w:jc w:val="left"/>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t>根据《2022年古交市森林草原防火预警监测中心招聘劳务派遣制工作人员公告》，现将2022年古交市森林草原防火预警监测中心面试的有关事项公告如下：</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40" w:firstLineChars="200"/>
        <w:rPr>
          <w:rFonts w:hint="eastAsia" w:ascii="微软雅黑" w:hAnsi="微软雅黑" w:eastAsia="微软雅黑" w:cs="微软雅黑"/>
          <w:b/>
          <w:bCs/>
          <w:i w:val="0"/>
          <w:iCs w:val="0"/>
          <w:caps w:val="0"/>
          <w:color w:val="333333"/>
          <w:spacing w:val="0"/>
          <w:sz w:val="27"/>
          <w:szCs w:val="27"/>
          <w:shd w:val="clear" w:fill="FFFFFF"/>
          <w:lang w:eastAsia="zh-CN"/>
        </w:rPr>
      </w:pPr>
      <w:r>
        <w:rPr>
          <w:rFonts w:hint="eastAsia" w:ascii="微软雅黑" w:hAnsi="微软雅黑" w:eastAsia="微软雅黑" w:cs="微软雅黑"/>
          <w:b/>
          <w:bCs/>
          <w:i w:val="0"/>
          <w:iCs w:val="0"/>
          <w:caps w:val="0"/>
          <w:color w:val="333333"/>
          <w:spacing w:val="0"/>
          <w:sz w:val="27"/>
          <w:szCs w:val="27"/>
          <w:shd w:val="clear" w:fill="FFFFFF"/>
          <w:lang w:eastAsia="zh-CN"/>
        </w:rPr>
        <w:t>一、面试时间、地点</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60" w:firstLineChars="200"/>
        <w:jc w:val="both"/>
        <w:rPr>
          <w:rFonts w:hint="eastAsia" w:ascii="微软雅黑" w:hAnsi="微软雅黑" w:eastAsia="微软雅黑" w:cs="微软雅黑"/>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面试时间：</w:t>
      </w:r>
      <w:r>
        <w:rPr>
          <w:rFonts w:hint="eastAsia" w:ascii="微软雅黑" w:hAnsi="微软雅黑" w:eastAsia="微软雅黑" w:cs="微软雅黑"/>
          <w:b/>
          <w:bCs/>
          <w:i w:val="0"/>
          <w:iCs w:val="0"/>
          <w:caps w:val="0"/>
          <w:color w:val="333333"/>
          <w:spacing w:val="0"/>
          <w:sz w:val="28"/>
          <w:szCs w:val="28"/>
          <w:shd w:val="clear" w:fill="FFFFFF"/>
          <w:lang w:val="en-US" w:eastAsia="zh-CN"/>
        </w:rPr>
        <w:t>2022年12月14日</w:t>
      </w:r>
      <w:r>
        <w:rPr>
          <w:rFonts w:ascii="微软雅黑" w:hAnsi="微软雅黑" w:eastAsia="微软雅黑" w:cs="微软雅黑"/>
          <w:b/>
          <w:bCs/>
          <w:i w:val="0"/>
          <w:iCs w:val="0"/>
          <w:caps w:val="0"/>
          <w:color w:val="333333"/>
          <w:spacing w:val="0"/>
          <w:sz w:val="28"/>
          <w:szCs w:val="28"/>
        </w:rPr>
        <w:t>（周</w:t>
      </w:r>
      <w:r>
        <w:rPr>
          <w:rFonts w:hint="eastAsia" w:ascii="微软雅黑" w:hAnsi="微软雅黑" w:eastAsia="微软雅黑" w:cs="微软雅黑"/>
          <w:b/>
          <w:bCs/>
          <w:i w:val="0"/>
          <w:iCs w:val="0"/>
          <w:caps w:val="0"/>
          <w:color w:val="333333"/>
          <w:spacing w:val="0"/>
          <w:sz w:val="28"/>
          <w:szCs w:val="28"/>
          <w:lang w:val="en-US" w:eastAsia="zh-CN"/>
        </w:rPr>
        <w:t>三</w:t>
      </w:r>
      <w:r>
        <w:rPr>
          <w:rFonts w:hint="eastAsia" w:ascii="微软雅黑" w:hAnsi="微软雅黑" w:eastAsia="微软雅黑" w:cs="微软雅黑"/>
          <w:b/>
          <w:bCs/>
          <w:i w:val="0"/>
          <w:iCs w:val="0"/>
          <w:caps w:val="0"/>
          <w:color w:val="333333"/>
          <w:spacing w:val="0"/>
          <w:sz w:val="28"/>
          <w:szCs w:val="28"/>
        </w:rPr>
        <w:t>）</w:t>
      </w:r>
      <w:r>
        <w:rPr>
          <w:rFonts w:hint="eastAsia" w:ascii="微软雅黑" w:hAnsi="微软雅黑" w:eastAsia="微软雅黑" w:cs="微软雅黑"/>
          <w:b/>
          <w:bCs/>
          <w:i w:val="0"/>
          <w:iCs w:val="0"/>
          <w:caps w:val="0"/>
          <w:color w:val="333333"/>
          <w:spacing w:val="0"/>
          <w:sz w:val="28"/>
          <w:szCs w:val="28"/>
          <w:lang w:val="en-US" w:eastAsia="zh-CN"/>
        </w:rPr>
        <w:t>09:30</w:t>
      </w:r>
      <w:r>
        <w:rPr>
          <w:rFonts w:hint="eastAsia" w:ascii="微软雅黑" w:hAnsi="微软雅黑" w:eastAsia="微软雅黑" w:cs="微软雅黑"/>
          <w:i w:val="0"/>
          <w:iCs w:val="0"/>
          <w:caps w:val="0"/>
          <w:color w:val="333333"/>
          <w:spacing w:val="0"/>
          <w:sz w:val="28"/>
          <w:szCs w:val="28"/>
          <w:lang w:val="en-US" w:eastAsia="zh-CN"/>
        </w:rPr>
        <w:t>，请各考生</w:t>
      </w:r>
      <w:r>
        <w:rPr>
          <w:rFonts w:hint="eastAsia" w:ascii="微软雅黑" w:hAnsi="微软雅黑" w:eastAsia="微软雅黑" w:cs="微软雅黑"/>
          <w:b/>
          <w:bCs/>
          <w:i w:val="0"/>
          <w:iCs w:val="0"/>
          <w:caps w:val="0"/>
          <w:color w:val="333333"/>
          <w:spacing w:val="0"/>
          <w:sz w:val="28"/>
          <w:szCs w:val="28"/>
          <w:lang w:val="en-US" w:eastAsia="zh-CN"/>
        </w:rPr>
        <w:t>9:00到达考点签到。参加面试的考生须携带近一个月内无犯罪记录证明和个人征信报告详细版</w:t>
      </w:r>
      <w:r>
        <w:rPr>
          <w:rFonts w:hint="eastAsia" w:ascii="微软雅黑" w:hAnsi="微软雅黑" w:eastAsia="微软雅黑" w:cs="微软雅黑"/>
          <w:i w:val="0"/>
          <w:iCs w:val="0"/>
          <w:caps w:val="0"/>
          <w:color w:val="333333"/>
          <w:spacing w:val="0"/>
          <w:sz w:val="28"/>
          <w:szCs w:val="28"/>
          <w:lang w:val="en-US" w:eastAsia="zh-CN"/>
        </w:rPr>
        <w:t>（</w:t>
      </w:r>
      <w:r>
        <w:rPr>
          <w:rFonts w:hint="eastAsia" w:ascii="微软雅黑" w:hAnsi="微软雅黑" w:eastAsia="微软雅黑" w:cs="微软雅黑"/>
          <w:b/>
          <w:bCs/>
          <w:i w:val="0"/>
          <w:iCs w:val="0"/>
          <w:caps w:val="0"/>
          <w:color w:val="333333"/>
          <w:spacing w:val="0"/>
          <w:sz w:val="28"/>
          <w:szCs w:val="28"/>
          <w:lang w:eastAsia="zh-CN"/>
        </w:rPr>
        <w:t>面试人员名单见附件</w:t>
      </w:r>
      <w:r>
        <w:rPr>
          <w:rFonts w:hint="eastAsia" w:ascii="微软雅黑" w:hAnsi="微软雅黑" w:eastAsia="微软雅黑" w:cs="微软雅黑"/>
          <w:i w:val="0"/>
          <w:iCs w:val="0"/>
          <w:caps w:val="0"/>
          <w:color w:val="333333"/>
          <w:spacing w:val="0"/>
          <w:sz w:val="28"/>
          <w:szCs w:val="28"/>
          <w:lang w:eastAsia="zh-CN"/>
        </w:rPr>
        <w:t>）。</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60" w:firstLineChars="200"/>
        <w:jc w:val="left"/>
        <w:rPr>
          <w:rFonts w:hint="eastAsia" w:ascii="微软雅黑" w:hAnsi="微软雅黑" w:eastAsia="微软雅黑" w:cs="微软雅黑"/>
          <w:b/>
          <w:bCs/>
          <w:i w:val="0"/>
          <w:iCs w:val="0"/>
          <w:caps w:val="0"/>
          <w:color w:val="333333"/>
          <w:spacing w:val="0"/>
          <w:sz w:val="28"/>
          <w:szCs w:val="28"/>
          <w:lang w:val="en-US" w:eastAsia="zh-CN"/>
        </w:rPr>
      </w:pPr>
      <w:r>
        <w:rPr>
          <w:rFonts w:hint="eastAsia" w:ascii="微软雅黑" w:hAnsi="微软雅黑" w:eastAsia="微软雅黑" w:cs="微软雅黑"/>
          <w:i w:val="0"/>
          <w:iCs w:val="0"/>
          <w:caps w:val="0"/>
          <w:color w:val="333333"/>
          <w:spacing w:val="0"/>
          <w:sz w:val="28"/>
          <w:szCs w:val="28"/>
          <w:lang w:val="en-US" w:eastAsia="zh-CN"/>
        </w:rPr>
        <w:t>面试地点：</w:t>
      </w:r>
      <w:r>
        <w:rPr>
          <w:rFonts w:hint="eastAsia" w:ascii="微软雅黑" w:hAnsi="微软雅黑" w:eastAsia="微软雅黑" w:cs="微软雅黑"/>
          <w:b/>
          <w:bCs/>
          <w:i w:val="0"/>
          <w:iCs w:val="0"/>
          <w:caps w:val="0"/>
          <w:color w:val="333333"/>
          <w:spacing w:val="0"/>
          <w:sz w:val="28"/>
          <w:szCs w:val="28"/>
          <w:lang w:val="en-US" w:eastAsia="zh-CN"/>
        </w:rPr>
        <w:t>山西省太原市万柏林区中海寰宇天下九号楼底商（山西万保人力资源有限公司）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ascii="微软雅黑" w:hAnsi="微软雅黑" w:eastAsia="微软雅黑" w:cs="微软雅黑"/>
          <w:b/>
          <w:bCs/>
          <w:i w:val="0"/>
          <w:iCs w:val="0"/>
          <w:caps w:val="0"/>
          <w:color w:val="333333"/>
          <w:spacing w:val="0"/>
          <w:sz w:val="28"/>
          <w:szCs w:val="28"/>
        </w:rPr>
      </w:pPr>
      <w:r>
        <w:rPr>
          <w:rFonts w:hint="eastAsia" w:ascii="微软雅黑" w:hAnsi="微软雅黑" w:eastAsia="微软雅黑" w:cs="微软雅黑"/>
          <w:b/>
          <w:bCs/>
          <w:i w:val="0"/>
          <w:iCs w:val="0"/>
          <w:caps w:val="0"/>
          <w:color w:val="333333"/>
          <w:spacing w:val="0"/>
          <w:sz w:val="28"/>
          <w:szCs w:val="28"/>
          <w:shd w:val="clear" w:fill="FFFFFF"/>
        </w:rPr>
        <w:t>二、确定面试人选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rPr>
        <w:t>面试人选根据笔试成绩</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从高到低的顺序</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按照招聘岗位计划的1:</w:t>
      </w:r>
      <w:r>
        <w:rPr>
          <w:rFonts w:hint="eastAsia" w:ascii="微软雅黑" w:hAnsi="微软雅黑" w:eastAsia="微软雅黑" w:cs="微软雅黑"/>
          <w:i w:val="0"/>
          <w:iCs w:val="0"/>
          <w:caps w:val="0"/>
          <w:color w:val="333333"/>
          <w:spacing w:val="0"/>
          <w:sz w:val="28"/>
          <w:szCs w:val="28"/>
          <w:shd w:val="clear" w:fill="FFFFFF"/>
          <w:lang w:val="en-US" w:eastAsia="zh-CN"/>
        </w:rPr>
        <w:t>2</w:t>
      </w:r>
      <w:r>
        <w:rPr>
          <w:rFonts w:hint="eastAsia" w:ascii="微软雅黑" w:hAnsi="微软雅黑" w:eastAsia="微软雅黑" w:cs="微软雅黑"/>
          <w:i w:val="0"/>
          <w:iCs w:val="0"/>
          <w:caps w:val="0"/>
          <w:color w:val="333333"/>
          <w:spacing w:val="0"/>
          <w:sz w:val="28"/>
          <w:szCs w:val="28"/>
          <w:shd w:val="clear" w:fill="FFFFFF"/>
        </w:rPr>
        <w:t>依次确定；</w:t>
      </w:r>
      <w:r>
        <w:rPr>
          <w:rFonts w:hint="eastAsia" w:ascii="微软雅黑" w:hAnsi="微软雅黑" w:eastAsia="微软雅黑" w:cs="微软雅黑"/>
          <w:i w:val="0"/>
          <w:iCs w:val="0"/>
          <w:caps w:val="0"/>
          <w:color w:val="333333"/>
          <w:spacing w:val="0"/>
          <w:sz w:val="28"/>
          <w:szCs w:val="28"/>
          <w:shd w:val="clear" w:fill="FFFFFF"/>
          <w:lang w:eastAsia="zh-CN"/>
        </w:rPr>
        <w:t>未</w:t>
      </w:r>
      <w:r>
        <w:rPr>
          <w:rFonts w:hint="eastAsia" w:ascii="微软雅黑" w:hAnsi="微软雅黑" w:eastAsia="微软雅黑" w:cs="微软雅黑"/>
          <w:i w:val="0"/>
          <w:iCs w:val="0"/>
          <w:caps w:val="0"/>
          <w:color w:val="333333"/>
          <w:spacing w:val="0"/>
          <w:sz w:val="28"/>
          <w:szCs w:val="28"/>
          <w:shd w:val="clear" w:fill="FFFFFF"/>
        </w:rPr>
        <w:t>达到规定比例的按</w:t>
      </w:r>
      <w:r>
        <w:rPr>
          <w:rFonts w:hint="eastAsia" w:ascii="微软雅黑" w:hAnsi="微软雅黑" w:eastAsia="微软雅黑" w:cs="微软雅黑"/>
          <w:i w:val="0"/>
          <w:iCs w:val="0"/>
          <w:caps w:val="0"/>
          <w:color w:val="333333"/>
          <w:spacing w:val="0"/>
          <w:sz w:val="28"/>
          <w:szCs w:val="28"/>
          <w:shd w:val="clear" w:fill="FFFFFF"/>
          <w:lang w:eastAsia="zh-CN"/>
        </w:rPr>
        <w:t>实际参加笔试的</w:t>
      </w:r>
      <w:r>
        <w:rPr>
          <w:rFonts w:hint="eastAsia" w:ascii="微软雅黑" w:hAnsi="微软雅黑" w:eastAsia="微软雅黑" w:cs="微软雅黑"/>
          <w:i w:val="0"/>
          <w:iCs w:val="0"/>
          <w:caps w:val="0"/>
          <w:color w:val="333333"/>
          <w:spacing w:val="0"/>
          <w:sz w:val="28"/>
          <w:szCs w:val="28"/>
          <w:shd w:val="clear" w:fill="FFFFFF"/>
        </w:rPr>
        <w:t>人数确定进入面试人选；最后一名笔试成绩并列人员同时确定为面试人选。所有进入面试的人选名单见附件</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ascii="微软雅黑" w:hAnsi="微软雅黑" w:eastAsia="微软雅黑" w:cs="微软雅黑"/>
          <w:b/>
          <w:bCs/>
          <w:i w:val="0"/>
          <w:iCs w:val="0"/>
          <w:caps w:val="0"/>
          <w:color w:val="333333"/>
          <w:spacing w:val="0"/>
          <w:sz w:val="28"/>
          <w:szCs w:val="28"/>
        </w:rPr>
      </w:pPr>
      <w:r>
        <w:rPr>
          <w:rFonts w:hint="eastAsia" w:ascii="微软雅黑" w:hAnsi="微软雅黑" w:eastAsia="微软雅黑" w:cs="微软雅黑"/>
          <w:b/>
          <w:bCs/>
          <w:i w:val="0"/>
          <w:iCs w:val="0"/>
          <w:caps w:val="0"/>
          <w:color w:val="333333"/>
          <w:spacing w:val="0"/>
          <w:sz w:val="28"/>
          <w:szCs w:val="28"/>
          <w:shd w:val="clear" w:fill="FFFFFF"/>
          <w:lang w:eastAsia="zh-CN"/>
        </w:rPr>
        <w:t>三、</w:t>
      </w:r>
      <w:r>
        <w:rPr>
          <w:rFonts w:hint="eastAsia" w:ascii="微软雅黑" w:hAnsi="微软雅黑" w:eastAsia="微软雅黑" w:cs="微软雅黑"/>
          <w:b/>
          <w:bCs/>
          <w:i w:val="0"/>
          <w:iCs w:val="0"/>
          <w:caps w:val="0"/>
          <w:color w:val="333333"/>
          <w:spacing w:val="0"/>
          <w:sz w:val="28"/>
          <w:szCs w:val="28"/>
          <w:shd w:val="clear" w:fill="FFFFFF"/>
        </w:rPr>
        <w:t>疫情防控有关要求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微软雅黑" w:hAnsi="微软雅黑" w:eastAsia="微软雅黑" w:cs="微软雅黑"/>
          <w:b/>
          <w:bCs/>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1、</w:t>
      </w:r>
      <w:r>
        <w:rPr>
          <w:rFonts w:hint="eastAsia" w:ascii="微软雅黑" w:hAnsi="微软雅黑" w:eastAsia="微软雅黑" w:cs="微软雅黑"/>
          <w:i w:val="0"/>
          <w:iCs w:val="0"/>
          <w:caps w:val="0"/>
          <w:color w:val="333333"/>
          <w:spacing w:val="0"/>
          <w:sz w:val="28"/>
          <w:szCs w:val="28"/>
          <w:shd w:val="clear" w:fill="FFFFFF"/>
        </w:rPr>
        <w:t>根据山西省有关规定</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考生须加强防疫</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自觉做好自身健康管理。面试前</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避免前往疫情中高风险地区</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主动减少外出和不必要的聚集</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b/>
          <w:bCs/>
          <w:i w:val="0"/>
          <w:iCs w:val="0"/>
          <w:caps w:val="0"/>
          <w:color w:val="333333"/>
          <w:spacing w:val="0"/>
          <w:sz w:val="28"/>
          <w:szCs w:val="28"/>
          <w:shd w:val="clear" w:fill="FFFFFF"/>
        </w:rPr>
        <w:t>考生进入面试考点参加面试</w:t>
      </w:r>
      <w:r>
        <w:rPr>
          <w:rFonts w:hint="eastAsia" w:ascii="微软雅黑" w:hAnsi="微软雅黑" w:eastAsia="微软雅黑" w:cs="微软雅黑"/>
          <w:b/>
          <w:bCs/>
          <w:i w:val="0"/>
          <w:iCs w:val="0"/>
          <w:caps w:val="0"/>
          <w:color w:val="333333"/>
          <w:spacing w:val="0"/>
          <w:sz w:val="28"/>
          <w:szCs w:val="28"/>
          <w:shd w:val="clear" w:fill="FFFFFF"/>
          <w:lang w:eastAsia="zh-CN"/>
        </w:rPr>
        <w:t>，</w:t>
      </w:r>
      <w:r>
        <w:rPr>
          <w:rFonts w:hint="eastAsia" w:ascii="微软雅黑" w:hAnsi="微软雅黑" w:eastAsia="微软雅黑" w:cs="微软雅黑"/>
          <w:b/>
          <w:bCs/>
          <w:i w:val="0"/>
          <w:iCs w:val="0"/>
          <w:caps w:val="0"/>
          <w:color w:val="333333"/>
          <w:spacing w:val="0"/>
          <w:sz w:val="28"/>
          <w:szCs w:val="28"/>
          <w:shd w:val="clear" w:fill="FFFFFF"/>
          <w:lang w:val="en-US" w:eastAsia="zh-CN"/>
        </w:rPr>
        <w:t>须出示</w:t>
      </w:r>
      <w:r>
        <w:rPr>
          <w:rFonts w:hint="eastAsia" w:ascii="微软雅黑" w:hAnsi="微软雅黑" w:eastAsia="微软雅黑" w:cs="微软雅黑"/>
          <w:b/>
          <w:bCs/>
          <w:i w:val="0"/>
          <w:iCs w:val="0"/>
          <w:caps w:val="0"/>
          <w:color w:val="333333"/>
          <w:spacing w:val="0"/>
          <w:sz w:val="28"/>
          <w:szCs w:val="28"/>
          <w:shd w:val="clear" w:fill="FFFFFF"/>
          <w:lang w:eastAsia="zh-CN"/>
        </w:rPr>
        <w:t>健康码绿码；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3</w:t>
      </w:r>
      <w:r>
        <w:rPr>
          <w:rFonts w:hint="eastAsia" w:ascii="微软雅黑" w:hAnsi="微软雅黑" w:eastAsia="微软雅黑" w:cs="微软雅黑"/>
          <w:i w:val="0"/>
          <w:iCs w:val="0"/>
          <w:caps w:val="0"/>
          <w:color w:val="333333"/>
          <w:spacing w:val="0"/>
          <w:sz w:val="28"/>
          <w:szCs w:val="28"/>
          <w:shd w:val="clear" w:fill="FFFFFF"/>
        </w:rPr>
        <w:t>、考生要做好个人防护</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自备一次性医用口罩或医用外科口罩</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除核验考生身份和面试时按要求摘戴口罩外</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其余时间应当全程佩戴口罩</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rPr>
      </w:pPr>
      <w:r>
        <w:rPr>
          <w:rFonts w:hint="eastAsia" w:ascii="微软雅黑" w:hAnsi="微软雅黑" w:eastAsia="微软雅黑" w:cs="微软雅黑"/>
          <w:i w:val="0"/>
          <w:iCs w:val="0"/>
          <w:caps w:val="0"/>
          <w:color w:val="333333"/>
          <w:spacing w:val="0"/>
          <w:sz w:val="28"/>
          <w:szCs w:val="28"/>
          <w:shd w:val="clear" w:fill="FFFFFF"/>
          <w:lang w:val="en-US" w:eastAsia="zh-CN"/>
        </w:rPr>
        <w:t>4</w:t>
      </w:r>
      <w:r>
        <w:rPr>
          <w:rFonts w:hint="eastAsia" w:ascii="微软雅黑" w:hAnsi="微软雅黑" w:eastAsia="微软雅黑" w:cs="微软雅黑"/>
          <w:i w:val="0"/>
          <w:iCs w:val="0"/>
          <w:caps w:val="0"/>
          <w:color w:val="333333"/>
          <w:spacing w:val="0"/>
          <w:sz w:val="28"/>
          <w:szCs w:val="28"/>
          <w:shd w:val="clear" w:fill="FFFFFF"/>
        </w:rPr>
        <w:t>、凡违反我省常态化疫情防控有关规定</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隐瞒、虚报旅居史、接触史、健康状况等疫情防控重点信息的</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一经查实不予录用</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造成严重后果的将依法依规追究责任。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微软雅黑" w:hAnsi="微软雅黑" w:eastAsia="微软雅黑" w:cs="微软雅黑"/>
          <w:b/>
          <w:bCs/>
          <w:i w:val="0"/>
          <w:iCs w:val="0"/>
          <w:caps w:val="0"/>
          <w:color w:val="333333"/>
          <w:spacing w:val="0"/>
          <w:sz w:val="28"/>
          <w:szCs w:val="28"/>
        </w:rPr>
      </w:pPr>
      <w:r>
        <w:rPr>
          <w:rFonts w:hint="eastAsia" w:ascii="微软雅黑" w:hAnsi="微软雅黑" w:eastAsia="微软雅黑" w:cs="微软雅黑"/>
          <w:b/>
          <w:bCs/>
          <w:i w:val="0"/>
          <w:iCs w:val="0"/>
          <w:caps w:val="0"/>
          <w:color w:val="333333"/>
          <w:spacing w:val="0"/>
          <w:sz w:val="28"/>
          <w:szCs w:val="28"/>
          <w:shd w:val="clear" w:fill="FFFFFF"/>
          <w:lang w:eastAsia="zh-CN"/>
        </w:rPr>
        <w:t>四</w:t>
      </w:r>
      <w:r>
        <w:rPr>
          <w:rFonts w:hint="eastAsia" w:ascii="微软雅黑" w:hAnsi="微软雅黑" w:eastAsia="微软雅黑" w:cs="微软雅黑"/>
          <w:b/>
          <w:bCs/>
          <w:i w:val="0"/>
          <w:iCs w:val="0"/>
          <w:caps w:val="0"/>
          <w:color w:val="333333"/>
          <w:spacing w:val="0"/>
          <w:sz w:val="28"/>
          <w:szCs w:val="28"/>
          <w:shd w:val="clear" w:fill="FFFFFF"/>
        </w:rPr>
        <w:t>、注意事项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b/>
          <w:bCs/>
          <w:i w:val="0"/>
          <w:iCs w:val="0"/>
          <w:caps w:val="0"/>
          <w:color w:val="333333"/>
          <w:spacing w:val="0"/>
          <w:sz w:val="28"/>
          <w:szCs w:val="28"/>
          <w:lang w:eastAsia="zh-CN"/>
        </w:rPr>
      </w:pPr>
      <w:r>
        <w:rPr>
          <w:rFonts w:hint="eastAsia" w:ascii="微软雅黑" w:hAnsi="微软雅黑" w:eastAsia="微软雅黑" w:cs="微软雅黑"/>
          <w:b/>
          <w:bCs/>
          <w:i w:val="0"/>
          <w:iCs w:val="0"/>
          <w:caps w:val="0"/>
          <w:color w:val="333333"/>
          <w:spacing w:val="0"/>
          <w:sz w:val="28"/>
          <w:szCs w:val="28"/>
          <w:shd w:val="clear" w:fill="FFFFFF"/>
        </w:rPr>
        <w:t>1、参加面试人员请携带身份证原件</w:t>
      </w:r>
      <w:r>
        <w:rPr>
          <w:rFonts w:hint="eastAsia" w:ascii="微软雅黑" w:hAnsi="微软雅黑" w:eastAsia="微软雅黑" w:cs="微软雅黑"/>
          <w:b/>
          <w:bCs/>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rPr>
        <w:t>2、请严格按照通知的面试时间参加面试。错过面试时间取消面试资格不再另行安排</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rPr>
        <w:t>3、面试考生实行封闭管理</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不得携带各种通讯、电子设备参加面试</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已带入考点的按要求统一存放</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否则</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一经发现取消面试资格</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rPr>
        <w:t>4、面试考生不得穿行业制服</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不得佩戴有明显标志的饰物</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shd w:val="clear" w:fill="FFFFFF"/>
          <w:lang w:eastAsia="zh-CN"/>
        </w:rPr>
      </w:pPr>
      <w:r>
        <w:rPr>
          <w:rFonts w:hint="eastAsia" w:ascii="微软雅黑" w:hAnsi="微软雅黑" w:eastAsia="微软雅黑" w:cs="微软雅黑"/>
          <w:i w:val="0"/>
          <w:iCs w:val="0"/>
          <w:caps w:val="0"/>
          <w:color w:val="333333"/>
          <w:spacing w:val="0"/>
          <w:sz w:val="28"/>
          <w:szCs w:val="28"/>
          <w:shd w:val="clear" w:fill="FFFFFF"/>
        </w:rPr>
        <w:t>5、面试考生必须严格遵守面试纪律和候考规定</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服从管理</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违反者按照有关规定作出相应处理</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shd w:val="clear" w:fill="FFFFFF"/>
          <w:lang w:eastAsia="zh-CN"/>
        </w:rPr>
      </w:pPr>
      <w:r>
        <w:rPr>
          <w:rFonts w:hint="eastAsia" w:ascii="微软雅黑" w:hAnsi="微软雅黑" w:eastAsia="微软雅黑" w:cs="微软雅黑"/>
          <w:i w:val="0"/>
          <w:iCs w:val="0"/>
          <w:caps w:val="0"/>
          <w:color w:val="333333"/>
          <w:spacing w:val="0"/>
          <w:sz w:val="28"/>
          <w:szCs w:val="28"/>
          <w:shd w:val="clear" w:fill="FFFFFF"/>
        </w:rPr>
        <w:t>6、</w:t>
      </w:r>
      <w:r>
        <w:rPr>
          <w:rFonts w:hint="eastAsia" w:ascii="微软雅黑" w:hAnsi="微软雅黑" w:eastAsia="微软雅黑" w:cs="微软雅黑"/>
          <w:i w:val="0"/>
          <w:iCs w:val="0"/>
          <w:caps w:val="0"/>
          <w:color w:val="333333"/>
          <w:spacing w:val="0"/>
          <w:sz w:val="28"/>
          <w:szCs w:val="28"/>
          <w:shd w:val="clear" w:fill="FFFFFF"/>
          <w:lang w:eastAsia="zh-CN"/>
        </w:rPr>
        <w:t>考生</w:t>
      </w:r>
      <w:r>
        <w:rPr>
          <w:rFonts w:hint="eastAsia" w:ascii="微软雅黑" w:hAnsi="微软雅黑" w:eastAsia="微软雅黑" w:cs="微软雅黑"/>
          <w:i w:val="0"/>
          <w:iCs w:val="0"/>
          <w:caps w:val="0"/>
          <w:color w:val="333333"/>
          <w:spacing w:val="0"/>
          <w:sz w:val="28"/>
          <w:szCs w:val="28"/>
          <w:shd w:val="clear" w:fill="FFFFFF"/>
        </w:rPr>
        <w:t>在应聘期间要及时</w:t>
      </w:r>
      <w:r>
        <w:rPr>
          <w:rFonts w:hint="eastAsia" w:ascii="微软雅黑" w:hAnsi="微软雅黑" w:eastAsia="微软雅黑" w:cs="微软雅黑"/>
          <w:i w:val="0"/>
          <w:iCs w:val="0"/>
          <w:caps w:val="0"/>
          <w:color w:val="333333"/>
          <w:spacing w:val="0"/>
          <w:sz w:val="28"/>
          <w:szCs w:val="28"/>
          <w:shd w:val="clear" w:fill="FFFFFF"/>
          <w:lang w:eastAsia="zh-CN"/>
        </w:rPr>
        <w:t>关注</w:t>
      </w:r>
      <w:r>
        <w:rPr>
          <w:rFonts w:hint="eastAsia" w:ascii="微软雅黑" w:hAnsi="微软雅黑" w:eastAsia="微软雅黑" w:cs="微软雅黑"/>
          <w:i w:val="0"/>
          <w:iCs w:val="0"/>
          <w:caps w:val="0"/>
          <w:color w:val="333333"/>
          <w:spacing w:val="0"/>
          <w:sz w:val="28"/>
          <w:szCs w:val="28"/>
          <w:shd w:val="clear" w:fill="FFFFFF"/>
        </w:rPr>
        <w:t>山西万保人力资源有限公司官网发布的最新信息</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并保持所留联系电话全天24小时通讯畅通</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因本人原因错过重要信息而影响考试聘用的</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责任自负</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微软雅黑" w:hAnsi="微软雅黑" w:eastAsia="微软雅黑" w:cs="微软雅黑"/>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i w:val="0"/>
          <w:iCs w:val="0"/>
          <w:caps w:val="0"/>
          <w:color w:val="333333"/>
          <w:spacing w:val="0"/>
          <w:kern w:val="0"/>
          <w:sz w:val="28"/>
          <w:szCs w:val="28"/>
          <w:shd w:val="clear" w:fill="FFFFFF"/>
          <w:lang w:val="en-US" w:eastAsia="zh-CN" w:bidi="ar"/>
        </w:rPr>
        <w:t xml:space="preserve"> </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微软雅黑" w:hAnsi="微软雅黑" w:eastAsia="微软雅黑" w:cs="微软雅黑"/>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i w:val="0"/>
          <w:iCs w:val="0"/>
          <w:caps w:val="0"/>
          <w:color w:val="333333"/>
          <w:spacing w:val="0"/>
          <w:kern w:val="0"/>
          <w:sz w:val="28"/>
          <w:szCs w:val="28"/>
          <w:shd w:val="clear" w:fill="FFFFFF"/>
          <w:lang w:val="en-US" w:eastAsia="zh-CN" w:bidi="ar"/>
        </w:rPr>
        <w:t>面试咨询电话：0351-8209398、18234143967</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微软雅黑" w:hAnsi="微软雅黑" w:eastAsia="微软雅黑" w:cs="微软雅黑"/>
          <w:i w:val="0"/>
          <w:iCs w:val="0"/>
          <w:caps w:val="0"/>
          <w:color w:val="333333"/>
          <w:spacing w:val="0"/>
          <w:kern w:val="0"/>
          <w:sz w:val="28"/>
          <w:szCs w:val="28"/>
          <w:shd w:val="clear" w:fill="FFFFFF"/>
          <w:lang w:val="en-US" w:eastAsia="zh-CN" w:bidi="ar"/>
        </w:rPr>
      </w:pP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微软雅黑" w:hAnsi="微软雅黑" w:eastAsia="微软雅黑" w:cs="微软雅黑"/>
          <w:i w:val="0"/>
          <w:iCs w:val="0"/>
          <w:caps w:val="0"/>
          <w:color w:val="333333"/>
          <w:spacing w:val="0"/>
          <w:kern w:val="0"/>
          <w:sz w:val="28"/>
          <w:szCs w:val="28"/>
          <w:shd w:val="clear" w:fill="FFFFFF"/>
          <w:lang w:val="en-US" w:eastAsia="zh-CN" w:bidi="ar"/>
        </w:rPr>
      </w:pP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微软雅黑" w:hAnsi="微软雅黑" w:eastAsia="微软雅黑" w:cs="微软雅黑"/>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i w:val="0"/>
          <w:iCs w:val="0"/>
          <w:caps w:val="0"/>
          <w:color w:val="333333"/>
          <w:spacing w:val="0"/>
          <w:kern w:val="0"/>
          <w:sz w:val="28"/>
          <w:szCs w:val="28"/>
          <w:shd w:val="clear" w:fill="FFFFFF"/>
          <w:lang w:val="en-US" w:eastAsia="zh-CN" w:bidi="ar"/>
        </w:rPr>
        <w:t>山西万保人力资源有限公司</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微软雅黑" w:hAnsi="微软雅黑" w:eastAsia="微软雅黑" w:cs="微软雅黑"/>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i w:val="0"/>
          <w:iCs w:val="0"/>
          <w:caps w:val="0"/>
          <w:color w:val="333333"/>
          <w:spacing w:val="0"/>
          <w:kern w:val="0"/>
          <w:sz w:val="28"/>
          <w:szCs w:val="28"/>
          <w:shd w:val="clear" w:fill="FFFFFF"/>
          <w:lang w:val="en-US" w:eastAsia="zh-CN" w:bidi="ar"/>
        </w:rPr>
        <w:t>2022年12 月12 日</w:t>
      </w:r>
    </w:p>
    <w:p/>
    <w:p/>
    <w:p/>
    <w:p/>
    <w:p/>
    <w:p/>
    <w:p/>
    <w:p>
      <w:pPr>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lang w:eastAsia="zh-CN"/>
        </w:rPr>
        <w:t>附件</w:t>
      </w:r>
    </w:p>
    <w:p>
      <w:pPr>
        <w:jc w:val="cente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t>2022年古交市森林草原防火预警监测中心招聘劳务派遣制工作人员面试名单</w:t>
      </w:r>
    </w:p>
    <w:p>
      <w:pPr>
        <w:jc w:val="center"/>
        <w:rPr>
          <w:rFonts w:hint="eastAsia" w:ascii="宋体" w:hAnsi="宋体" w:eastAsia="宋体" w:cs="宋体"/>
          <w:b w:val="0"/>
          <w:bCs w:val="0"/>
          <w:i w:val="0"/>
          <w:iCs w:val="0"/>
          <w:caps w:val="0"/>
          <w:color w:val="333333"/>
          <w:spacing w:val="0"/>
          <w:kern w:val="0"/>
          <w:sz w:val="28"/>
          <w:szCs w:val="28"/>
          <w:shd w:val="clear" w:fill="FFFFFF"/>
          <w:lang w:val="en-US" w:eastAsia="zh-CN" w:bidi="ar"/>
        </w:rPr>
      </w:pPr>
      <w:r>
        <w:rPr>
          <w:rFonts w:hint="eastAsia" w:ascii="宋体" w:hAnsi="宋体" w:eastAsia="宋体" w:cs="宋体"/>
          <w:b w:val="0"/>
          <w:bCs w:val="0"/>
          <w:i w:val="0"/>
          <w:iCs w:val="0"/>
          <w:caps w:val="0"/>
          <w:color w:val="333333"/>
          <w:spacing w:val="0"/>
          <w:kern w:val="0"/>
          <w:sz w:val="28"/>
          <w:szCs w:val="28"/>
          <w:shd w:val="clear" w:fill="FFFFFF"/>
          <w:lang w:val="en-US" w:eastAsia="zh-CN" w:bidi="ar"/>
        </w:rPr>
        <w:drawing>
          <wp:inline distT="0" distB="0" distL="114300" distR="114300">
            <wp:extent cx="2118360" cy="2514600"/>
            <wp:effectExtent l="0" t="0" r="15240" b="0"/>
            <wp:docPr id="1" name="图片 1" descr="3498e6a04b6a3f1da658299366f0f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498e6a04b6a3f1da658299366f0fbd"/>
                    <pic:cNvPicPr>
                      <a:picLocks noChangeAspect="1"/>
                    </pic:cNvPicPr>
                  </pic:nvPicPr>
                  <pic:blipFill>
                    <a:blip r:embed="rId4"/>
                    <a:stretch>
                      <a:fillRect/>
                    </a:stretch>
                  </pic:blipFill>
                  <pic:spPr>
                    <a:xfrm>
                      <a:off x="0" y="0"/>
                      <a:ext cx="2118360" cy="2514600"/>
                    </a:xfrm>
                    <a:prstGeom prst="rect">
                      <a:avLst/>
                    </a:prstGeom>
                  </pic:spPr>
                </pic:pic>
              </a:graphicData>
            </a:graphic>
          </wp:inline>
        </w:drawing>
      </w:r>
    </w:p>
    <w:p>
      <w:pPr>
        <w:jc w:val="cente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pPr>
      <w:bookmarkStart w:id="0" w:name="_GoBack"/>
      <w:bookmarkEnd w:id="0"/>
    </w:p>
    <w:p>
      <w:pPr>
        <w:jc w:val="cente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pPr>
    </w:p>
    <w:p>
      <w:pPr>
        <w:rPr>
          <w:rFonts w:hint="eastAsia"/>
          <w:b/>
          <w:bCs/>
          <w:sz w:val="36"/>
          <w:szCs w:val="36"/>
          <w:lang w:eastAsia="zh-CN"/>
        </w:rPr>
      </w:pPr>
    </w:p>
    <w:p>
      <w:pPr>
        <w:rPr>
          <w:rFonts w:hint="eastAsia"/>
          <w:b/>
          <w:bCs/>
          <w:sz w:val="36"/>
          <w:szCs w:val="36"/>
          <w:lang w:eastAsia="zh-CN"/>
        </w:rPr>
      </w:pPr>
    </w:p>
    <w:p>
      <w:pPr>
        <w:rPr>
          <w:rFonts w:hint="eastAsia"/>
          <w:b/>
          <w:bCs/>
          <w:sz w:val="36"/>
          <w:szCs w:val="36"/>
          <w:lang w:eastAsia="zh-CN"/>
        </w:rPr>
      </w:pPr>
    </w:p>
    <w:p>
      <w:pPr>
        <w:jc w:val="center"/>
        <w:rPr>
          <w:rFonts w:hint="eastAsia"/>
          <w:b/>
          <w:bCs/>
          <w:sz w:val="32"/>
          <w:szCs w:val="3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3927232C"/>
    <w:rsid w:val="1FCD1669"/>
    <w:rsid w:val="3927232C"/>
    <w:rsid w:val="3A314AF2"/>
    <w:rsid w:val="44FD00FE"/>
    <w:rsid w:val="46647A6F"/>
    <w:rsid w:val="55363582"/>
    <w:rsid w:val="5FF532C7"/>
    <w:rsid w:val="6CC43140"/>
    <w:rsid w:val="78EE33C6"/>
    <w:rsid w:val="7B0E3F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paragraph" w:customStyle="1" w:styleId="6">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969</Words>
  <Characters>1025</Characters>
  <Lines>0</Lines>
  <Paragraphs>0</Paragraphs>
  <TotalTime>116</TotalTime>
  <ScaleCrop>false</ScaleCrop>
  <LinksUpToDate>false</LinksUpToDate>
  <CharactersWithSpaces>1029</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2022-03-23T03:59:00Z</dcterms:created>
  <dc:creator>Administrator</dc:creator>
  <cp:lastModifiedBy>恩茜</cp:lastModifiedBy>
  <dcterms:modified xsi:type="dcterms:W3CDTF">2022-12-12T07:33:13Z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5376BA753A5343ED89C50416A546CCDD</vt:lpwstr>
  </property>
</Properties>
</file>