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FE8AB48">
      <w:pPr>
        <w:pStyle w:val="2"/>
        <w:spacing w:line="240" w:lineRule="auto"/>
        <w:jc w:val="center"/>
        <w:rPr>
          <w:rFonts w:ascii="宋体" w:hAnsi="宋体" w:cs="宋体"/>
        </w:rPr>
      </w:pPr>
      <w:r>
        <w:rPr>
          <w:rFonts w:hint="eastAsia" w:ascii="宋体" w:hAnsi="宋体" w:cs="宋体"/>
        </w:rPr>
        <w:t>太原科技大学公开招聘劳务派遣</w:t>
      </w:r>
    </w:p>
    <w:p w14:paraId="74F0C5A4">
      <w:pPr>
        <w:pStyle w:val="2"/>
        <w:spacing w:line="240" w:lineRule="auto"/>
        <w:jc w:val="center"/>
        <w:rPr>
          <w:rFonts w:ascii="宋体" w:hAnsi="宋体" w:cs="宋体"/>
          <w:b w:val="0"/>
          <w:color w:val="3E3E3E"/>
          <w:szCs w:val="28"/>
          <w:shd w:val="clear" w:color="auto" w:fill="FFFFFF"/>
        </w:rPr>
      </w:pPr>
      <w:r>
        <w:rPr>
          <w:rFonts w:hint="eastAsia" w:ascii="宋体" w:hAnsi="宋体" w:cs="宋体"/>
        </w:rPr>
        <w:t>制工作人员公告</w:t>
      </w:r>
    </w:p>
    <w:p w14:paraId="604BD45E">
      <w:pPr>
        <w:spacing w:line="360" w:lineRule="auto"/>
        <w:ind w:firstLine="560" w:firstLineChars="200"/>
        <w:jc w:val="left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太原科技大学现因工作需要，委托山西万保人力资源有限公司面向社会公开招聘3名工作人员。现将有关招聘事项公告如下：</w:t>
      </w:r>
    </w:p>
    <w:p w14:paraId="66CD9F0D">
      <w:pPr>
        <w:spacing w:line="360" w:lineRule="auto"/>
        <w:jc w:val="left"/>
        <w:rPr>
          <w:rFonts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一、</w:t>
      </w:r>
      <w:r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  <w:t>招聘原则</w:t>
      </w:r>
    </w:p>
    <w:p w14:paraId="6EFCDA35">
      <w:pPr>
        <w:spacing w:line="360" w:lineRule="auto"/>
        <w:ind w:firstLine="560" w:firstLineChars="200"/>
        <w:jc w:val="left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坚持公开公正、公平竞争、择优聘用的原则。</w:t>
      </w:r>
    </w:p>
    <w:p w14:paraId="0820319F">
      <w:pPr>
        <w:spacing w:line="360" w:lineRule="auto"/>
        <w:jc w:val="left"/>
        <w:rPr>
          <w:rFonts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  <w:t>二、招聘岗位条件及要求</w:t>
      </w:r>
    </w:p>
    <w:p w14:paraId="2A934ED3">
      <w:pPr>
        <w:pStyle w:val="11"/>
        <w:spacing w:line="360" w:lineRule="auto"/>
        <w:ind w:left="-212" w:firstLineChars="0"/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  <w:t>（一）基本要求</w:t>
      </w:r>
    </w:p>
    <w:p w14:paraId="425A6F86">
      <w:pPr>
        <w:pStyle w:val="11"/>
        <w:spacing w:line="360" w:lineRule="auto"/>
        <w:ind w:left="-212" w:firstLineChars="0"/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</w:p>
    <w:p w14:paraId="4E02E015">
      <w:pPr>
        <w:pStyle w:val="11"/>
        <w:spacing w:line="360" w:lineRule="auto"/>
        <w:ind w:left="-212" w:firstLineChars="0"/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</w:p>
    <w:p w14:paraId="11223B7F">
      <w:pPr>
        <w:pStyle w:val="11"/>
        <w:spacing w:line="360" w:lineRule="auto"/>
        <w:ind w:left="-212" w:firstLineChars="0"/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</w:p>
    <w:p w14:paraId="35215017">
      <w:pPr>
        <w:pStyle w:val="11"/>
        <w:spacing w:line="360" w:lineRule="auto"/>
        <w:ind w:left="-212" w:firstLineChars="0"/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</w:p>
    <w:p w14:paraId="5D27BF5A">
      <w:pPr>
        <w:pStyle w:val="11"/>
        <w:spacing w:line="360" w:lineRule="auto"/>
        <w:ind w:left="-212" w:firstLineChars="0"/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</w:p>
    <w:p w14:paraId="311C90AB">
      <w:pPr>
        <w:pStyle w:val="11"/>
        <w:spacing w:line="360" w:lineRule="auto"/>
        <w:ind w:left="-212" w:firstLineChars="0"/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</w:p>
    <w:p w14:paraId="4BBE9547">
      <w:pPr>
        <w:pStyle w:val="11"/>
        <w:spacing w:line="360" w:lineRule="auto"/>
        <w:ind w:left="-212" w:firstLineChars="0"/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</w:p>
    <w:p w14:paraId="72A891E7">
      <w:pPr>
        <w:pStyle w:val="11"/>
        <w:spacing w:line="360" w:lineRule="auto"/>
        <w:ind w:left="-212" w:firstLineChars="0"/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</w:p>
    <w:p w14:paraId="2FB522C6">
      <w:pPr>
        <w:pStyle w:val="11"/>
        <w:spacing w:line="360" w:lineRule="auto"/>
        <w:ind w:left="-212" w:firstLineChars="0"/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</w:p>
    <w:p w14:paraId="1F948016">
      <w:pPr>
        <w:pStyle w:val="11"/>
        <w:spacing w:line="360" w:lineRule="auto"/>
        <w:ind w:left="-212" w:firstLineChars="0"/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</w:p>
    <w:p w14:paraId="1D6BD574">
      <w:pPr>
        <w:pStyle w:val="11"/>
        <w:spacing w:line="360" w:lineRule="auto"/>
        <w:ind w:left="-212" w:firstLineChars="0"/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</w:p>
    <w:p w14:paraId="4EC2F7CC">
      <w:pPr>
        <w:pStyle w:val="11"/>
        <w:spacing w:line="360" w:lineRule="auto"/>
        <w:ind w:left="-212" w:firstLineChars="0"/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</w:p>
    <w:p w14:paraId="4F47CC16">
      <w:pPr>
        <w:pStyle w:val="11"/>
        <w:spacing w:line="360" w:lineRule="auto"/>
        <w:ind w:left="0" w:leftChars="0" w:firstLine="0" w:firstLineChars="0"/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</w:p>
    <w:tbl>
      <w:tblPr>
        <w:tblStyle w:val="7"/>
        <w:tblW w:w="965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1"/>
        <w:gridCol w:w="1273"/>
        <w:gridCol w:w="1446"/>
        <w:gridCol w:w="800"/>
        <w:gridCol w:w="1410"/>
        <w:gridCol w:w="3864"/>
      </w:tblGrid>
      <w:tr w14:paraId="29816B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1" w:type="dxa"/>
            <w:shd w:val="clear" w:color="auto" w:fill="auto"/>
            <w:vAlign w:val="center"/>
          </w:tcPr>
          <w:p w14:paraId="54BCAFD2">
            <w:pPr>
              <w:pStyle w:val="6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auto"/>
              </w:rPr>
            </w:pPr>
            <w:r>
              <w:rPr>
                <w:rFonts w:hint="eastAsia" w:ascii="宋体" w:hAnsi="宋体" w:cs="宋体"/>
                <w:color w:val="auto"/>
              </w:rPr>
              <w:t>职位名称</w:t>
            </w:r>
          </w:p>
        </w:tc>
        <w:tc>
          <w:tcPr>
            <w:tcW w:w="1273" w:type="dxa"/>
            <w:shd w:val="clear" w:color="auto" w:fill="auto"/>
            <w:vAlign w:val="center"/>
          </w:tcPr>
          <w:p w14:paraId="3A140DDB">
            <w:pPr>
              <w:pStyle w:val="6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auto"/>
              </w:rPr>
            </w:pPr>
            <w:r>
              <w:rPr>
                <w:rFonts w:hint="eastAsia" w:ascii="宋体" w:hAnsi="宋体" w:cs="宋体"/>
                <w:color w:val="auto"/>
              </w:rPr>
              <w:t>工作地点</w:t>
            </w:r>
          </w:p>
        </w:tc>
        <w:tc>
          <w:tcPr>
            <w:tcW w:w="1446" w:type="dxa"/>
            <w:shd w:val="clear" w:color="auto" w:fill="auto"/>
            <w:vAlign w:val="center"/>
          </w:tcPr>
          <w:p w14:paraId="42C560AC">
            <w:pPr>
              <w:pStyle w:val="6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auto"/>
              </w:rPr>
            </w:pPr>
            <w:r>
              <w:rPr>
                <w:rFonts w:hint="eastAsia" w:ascii="宋体" w:hAnsi="宋体" w:cs="宋体"/>
                <w:color w:val="auto"/>
              </w:rPr>
              <w:t>学历要求</w:t>
            </w:r>
          </w:p>
        </w:tc>
        <w:tc>
          <w:tcPr>
            <w:tcW w:w="800" w:type="dxa"/>
            <w:shd w:val="clear" w:color="auto" w:fill="auto"/>
            <w:vAlign w:val="center"/>
          </w:tcPr>
          <w:p w14:paraId="2CE59BB1">
            <w:pPr>
              <w:pStyle w:val="6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auto"/>
              </w:rPr>
            </w:pPr>
            <w:r>
              <w:rPr>
                <w:rFonts w:hint="eastAsia" w:ascii="宋体" w:hAnsi="宋体" w:cs="宋体"/>
                <w:color w:val="auto"/>
              </w:rPr>
              <w:t>人数</w:t>
            </w:r>
          </w:p>
        </w:tc>
        <w:tc>
          <w:tcPr>
            <w:tcW w:w="1410" w:type="dxa"/>
            <w:shd w:val="clear" w:color="auto" w:fill="auto"/>
            <w:vAlign w:val="center"/>
          </w:tcPr>
          <w:p w14:paraId="1DC310DA">
            <w:pPr>
              <w:pStyle w:val="6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auto"/>
              </w:rPr>
            </w:pPr>
            <w:r>
              <w:rPr>
                <w:rFonts w:hint="eastAsia" w:ascii="宋体" w:hAnsi="宋体" w:cs="宋体"/>
                <w:color w:val="auto"/>
              </w:rPr>
              <w:t>年龄要求</w:t>
            </w:r>
          </w:p>
        </w:tc>
        <w:tc>
          <w:tcPr>
            <w:tcW w:w="3864" w:type="dxa"/>
            <w:shd w:val="clear" w:color="auto" w:fill="auto"/>
            <w:vAlign w:val="center"/>
          </w:tcPr>
          <w:p w14:paraId="0C10725A">
            <w:pPr>
              <w:pStyle w:val="6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auto"/>
              </w:rPr>
            </w:pPr>
            <w:r>
              <w:rPr>
                <w:rFonts w:hint="eastAsia" w:ascii="宋体" w:hAnsi="宋体" w:cs="宋体"/>
                <w:color w:val="auto"/>
              </w:rPr>
              <w:t>其他要求</w:t>
            </w:r>
          </w:p>
        </w:tc>
      </w:tr>
      <w:tr w14:paraId="4C8ADE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0" w:hRule="atLeast"/>
        </w:trPr>
        <w:tc>
          <w:tcPr>
            <w:tcW w:w="861" w:type="dxa"/>
            <w:shd w:val="clear" w:color="auto" w:fill="auto"/>
            <w:vAlign w:val="center"/>
          </w:tcPr>
          <w:p w14:paraId="17607399">
            <w:pPr>
              <w:pStyle w:val="6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auto"/>
              </w:rPr>
            </w:pPr>
            <w:r>
              <w:rPr>
                <w:rFonts w:hint="eastAsia" w:ascii="宋体" w:hAnsi="宋体" w:cs="宋体"/>
                <w:color w:val="auto"/>
              </w:rPr>
              <w:t>实训指导教师</w:t>
            </w:r>
          </w:p>
        </w:tc>
        <w:tc>
          <w:tcPr>
            <w:tcW w:w="1273" w:type="dxa"/>
            <w:shd w:val="clear" w:color="auto" w:fill="auto"/>
            <w:vAlign w:val="center"/>
          </w:tcPr>
          <w:p w14:paraId="1EF9A2B2">
            <w:pPr>
              <w:pStyle w:val="6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auto"/>
              </w:rPr>
            </w:pPr>
            <w:r>
              <w:rPr>
                <w:rFonts w:hint="eastAsia" w:ascii="宋体" w:hAnsi="宋体" w:cs="宋体"/>
                <w:color w:val="auto"/>
              </w:rPr>
              <w:t>主校区或西校区</w:t>
            </w:r>
          </w:p>
        </w:tc>
        <w:tc>
          <w:tcPr>
            <w:tcW w:w="1446" w:type="dxa"/>
            <w:shd w:val="clear" w:color="auto" w:fill="auto"/>
            <w:vAlign w:val="center"/>
          </w:tcPr>
          <w:p w14:paraId="2FEE29D3">
            <w:pPr>
              <w:pStyle w:val="6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auto"/>
              </w:rPr>
            </w:pPr>
            <w:r>
              <w:rPr>
                <w:rFonts w:hint="eastAsia" w:ascii="宋体" w:hAnsi="宋体" w:cs="宋体"/>
                <w:color w:val="auto"/>
              </w:rPr>
              <w:t>硕士研究生（双证）学历（专业：控制科学与工程或电气工程或机械工程或控制工程）</w:t>
            </w:r>
          </w:p>
        </w:tc>
        <w:tc>
          <w:tcPr>
            <w:tcW w:w="800" w:type="dxa"/>
            <w:shd w:val="clear" w:color="auto" w:fill="auto"/>
            <w:vAlign w:val="center"/>
          </w:tcPr>
          <w:p w14:paraId="151611C6">
            <w:pPr>
              <w:pStyle w:val="6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auto"/>
              </w:rPr>
            </w:pPr>
            <w:r>
              <w:rPr>
                <w:rFonts w:hint="eastAsia" w:ascii="宋体" w:hAnsi="宋体" w:cs="宋体"/>
                <w:color w:val="auto"/>
              </w:rPr>
              <w:t>1人</w:t>
            </w:r>
          </w:p>
        </w:tc>
        <w:tc>
          <w:tcPr>
            <w:tcW w:w="1410" w:type="dxa"/>
            <w:shd w:val="clear" w:color="auto" w:fill="auto"/>
            <w:vAlign w:val="center"/>
          </w:tcPr>
          <w:p w14:paraId="2F0E1184">
            <w:pPr>
              <w:pStyle w:val="6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auto"/>
              </w:rPr>
            </w:pPr>
            <w:r>
              <w:rPr>
                <w:rFonts w:hint="eastAsia" w:ascii="宋体" w:hAnsi="宋体" w:cs="宋体"/>
                <w:color w:val="auto"/>
              </w:rPr>
              <w:t>35周岁及以下</w:t>
            </w:r>
            <w:r>
              <w:rPr>
                <w:rFonts w:hint="eastAsia"/>
                <w:color w:val="auto"/>
              </w:rPr>
              <w:t>。</w:t>
            </w:r>
          </w:p>
        </w:tc>
        <w:tc>
          <w:tcPr>
            <w:tcW w:w="3864" w:type="dxa"/>
            <w:shd w:val="clear" w:color="auto" w:fill="auto"/>
            <w:vAlign w:val="center"/>
          </w:tcPr>
          <w:p w14:paraId="35F073D6">
            <w:pPr>
              <w:widowControl/>
              <w:shd w:val="clear" w:color="auto" w:fill="FFFFFF"/>
              <w:spacing w:line="360" w:lineRule="auto"/>
              <w:jc w:val="left"/>
              <w:rPr>
                <w:rFonts w:ascii="宋体" w:hAnsi="宋体" w:cs="宋体"/>
                <w:color w:val="auto"/>
                <w:kern w:val="0"/>
                <w:sz w:val="24"/>
                <w:shd w:val="clear" w:color="auto" w:fill="FFFFFF"/>
                <w:lang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hd w:val="clear" w:color="auto" w:fill="FFFFFF"/>
                <w:lang w:bidi="ar"/>
              </w:rPr>
              <w:t>1、具有中华人民共和国国籍，拥护宪法，遵守法律、法规和社会公德；</w:t>
            </w:r>
          </w:p>
          <w:p w14:paraId="5B1EC6A9">
            <w:pPr>
              <w:widowControl/>
              <w:shd w:val="clear" w:color="auto" w:fill="FFFFFF"/>
              <w:spacing w:line="360" w:lineRule="auto"/>
              <w:jc w:val="left"/>
              <w:rPr>
                <w:rFonts w:ascii="宋体" w:hAnsi="宋体" w:cs="宋体"/>
                <w:color w:val="auto"/>
                <w:kern w:val="0"/>
                <w:sz w:val="24"/>
                <w:shd w:val="clear" w:color="auto" w:fill="FFFFFF"/>
                <w:lang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hd w:val="clear" w:color="auto" w:fill="FFFFFF"/>
                <w:lang w:bidi="ar"/>
              </w:rPr>
              <w:t>2、政治觉悟高，身体健康，品行端正，具备较强的语言表达能力、理论水平、实际操作能力及学生管理能力。</w:t>
            </w:r>
          </w:p>
        </w:tc>
      </w:tr>
      <w:tr w14:paraId="324A0D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0" w:hRule="atLeast"/>
        </w:trPr>
        <w:tc>
          <w:tcPr>
            <w:tcW w:w="861" w:type="dxa"/>
            <w:shd w:val="clear" w:color="auto" w:fill="auto"/>
            <w:vAlign w:val="center"/>
          </w:tcPr>
          <w:p w14:paraId="5AE2E89C">
            <w:pPr>
              <w:pStyle w:val="6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auto"/>
              </w:rPr>
            </w:pPr>
            <w:r>
              <w:rPr>
                <w:rFonts w:hint="eastAsia" w:ascii="宋体" w:hAnsi="宋体" w:cs="宋体"/>
                <w:color w:val="auto"/>
              </w:rPr>
              <w:t>帮厨</w:t>
            </w:r>
          </w:p>
        </w:tc>
        <w:tc>
          <w:tcPr>
            <w:tcW w:w="1273" w:type="dxa"/>
            <w:shd w:val="clear" w:color="auto" w:fill="auto"/>
            <w:vAlign w:val="center"/>
          </w:tcPr>
          <w:p w14:paraId="108492D0">
            <w:pPr>
              <w:pStyle w:val="6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auto"/>
              </w:rPr>
            </w:pPr>
            <w:r>
              <w:rPr>
                <w:rFonts w:hint="eastAsia" w:ascii="宋体" w:hAnsi="宋体" w:cs="宋体"/>
                <w:color w:val="auto"/>
              </w:rPr>
              <w:t>太原科技大学附属幼儿园</w:t>
            </w:r>
          </w:p>
        </w:tc>
        <w:tc>
          <w:tcPr>
            <w:tcW w:w="1446" w:type="dxa"/>
            <w:shd w:val="clear" w:color="auto" w:fill="auto"/>
            <w:vAlign w:val="center"/>
          </w:tcPr>
          <w:p w14:paraId="5F99237F">
            <w:pPr>
              <w:pStyle w:val="6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auto"/>
              </w:rPr>
            </w:pPr>
            <w:r>
              <w:rPr>
                <w:rFonts w:hint="eastAsia" w:ascii="宋体" w:hAnsi="宋体" w:cs="宋体"/>
                <w:color w:val="auto"/>
              </w:rPr>
              <w:t>不限</w:t>
            </w:r>
          </w:p>
        </w:tc>
        <w:tc>
          <w:tcPr>
            <w:tcW w:w="800" w:type="dxa"/>
            <w:shd w:val="clear" w:color="auto" w:fill="auto"/>
            <w:vAlign w:val="center"/>
          </w:tcPr>
          <w:p w14:paraId="49ED9089">
            <w:pPr>
              <w:pStyle w:val="6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auto"/>
              </w:rPr>
            </w:pPr>
            <w:r>
              <w:rPr>
                <w:rFonts w:hint="eastAsia" w:ascii="宋体" w:hAnsi="宋体" w:cs="宋体"/>
                <w:color w:val="auto"/>
              </w:rPr>
              <w:t>1人</w:t>
            </w:r>
          </w:p>
        </w:tc>
        <w:tc>
          <w:tcPr>
            <w:tcW w:w="1410" w:type="dxa"/>
            <w:shd w:val="clear" w:color="auto" w:fill="auto"/>
            <w:vAlign w:val="center"/>
          </w:tcPr>
          <w:p w14:paraId="6A851D7F">
            <w:pPr>
              <w:pStyle w:val="6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auto"/>
              </w:rPr>
            </w:pPr>
            <w:r>
              <w:rPr>
                <w:rFonts w:hint="eastAsia" w:ascii="宋体" w:hAnsi="宋体" w:cs="宋体"/>
                <w:color w:val="auto"/>
              </w:rPr>
              <w:t>男性：43周岁及以下；</w:t>
            </w:r>
          </w:p>
          <w:p w14:paraId="7171D1C0">
            <w:pPr>
              <w:pStyle w:val="6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auto"/>
              </w:rPr>
            </w:pPr>
            <w:r>
              <w:rPr>
                <w:rFonts w:hint="eastAsia" w:ascii="宋体" w:hAnsi="宋体" w:cs="宋体"/>
                <w:color w:val="auto"/>
              </w:rPr>
              <w:t>女性：35周岁及以下。</w:t>
            </w:r>
            <w:r>
              <w:rPr>
                <w:rFonts w:hint="eastAsia"/>
                <w:color w:val="auto"/>
              </w:rPr>
              <w:t>有社保缴费记录的人员年龄可适当放宽。</w:t>
            </w:r>
          </w:p>
        </w:tc>
        <w:tc>
          <w:tcPr>
            <w:tcW w:w="3864" w:type="dxa"/>
            <w:shd w:val="clear" w:color="auto" w:fill="auto"/>
            <w:vAlign w:val="center"/>
          </w:tcPr>
          <w:p w14:paraId="5F4896D9">
            <w:pPr>
              <w:widowControl/>
              <w:numPr>
                <w:ilvl w:val="0"/>
                <w:numId w:val="1"/>
              </w:numPr>
              <w:shd w:val="clear" w:color="auto" w:fill="FFFFFF"/>
              <w:spacing w:line="360" w:lineRule="auto"/>
              <w:jc w:val="left"/>
              <w:rPr>
                <w:rFonts w:ascii="宋体" w:hAnsi="宋体" w:cs="宋体"/>
                <w:color w:val="auto"/>
                <w:kern w:val="0"/>
                <w:sz w:val="24"/>
                <w:shd w:val="clear" w:color="auto" w:fill="FFFFFF"/>
                <w:lang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hd w:val="clear" w:color="auto" w:fill="FFFFFF"/>
                <w:lang w:bidi="ar"/>
              </w:rPr>
              <w:t>有厨师工作经验。有厨师相关证件者优先；</w:t>
            </w:r>
          </w:p>
          <w:p w14:paraId="34B7C908">
            <w:pPr>
              <w:widowControl/>
              <w:shd w:val="clear" w:color="auto" w:fill="FFFFFF"/>
              <w:spacing w:line="360" w:lineRule="auto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4"/>
                <w:shd w:val="clear" w:color="auto" w:fill="FFFFFF"/>
                <w:lang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hd w:val="clear" w:color="auto" w:fill="FFFFFF"/>
                <w:lang w:bidi="ar"/>
              </w:rPr>
              <w:t>2、身体健康，无传染性疾病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hd w:val="clear" w:color="auto" w:fill="FFFFFF"/>
                <w:lang w:eastAsia="zh-CN" w:bidi="ar"/>
              </w:rPr>
              <w:t>。</w:t>
            </w:r>
          </w:p>
        </w:tc>
      </w:tr>
      <w:tr w14:paraId="411B63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0" w:hRule="atLeast"/>
        </w:trPr>
        <w:tc>
          <w:tcPr>
            <w:tcW w:w="861" w:type="dxa"/>
            <w:shd w:val="clear" w:color="auto" w:fill="auto"/>
            <w:vAlign w:val="center"/>
          </w:tcPr>
          <w:p w14:paraId="2C292795">
            <w:pPr>
              <w:pStyle w:val="6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auto"/>
              </w:rPr>
            </w:pPr>
            <w:r>
              <w:rPr>
                <w:rFonts w:hint="eastAsia" w:ascii="宋体" w:hAnsi="宋体" w:cs="宋体"/>
                <w:color w:val="auto"/>
              </w:rPr>
              <w:t>幼儿园教师</w:t>
            </w:r>
          </w:p>
        </w:tc>
        <w:tc>
          <w:tcPr>
            <w:tcW w:w="1273" w:type="dxa"/>
            <w:tcBorders>
              <w:bottom w:val="single" w:color="auto" w:sz="6" w:space="0"/>
            </w:tcBorders>
            <w:shd w:val="clear" w:color="auto" w:fill="auto"/>
            <w:vAlign w:val="center"/>
          </w:tcPr>
          <w:p w14:paraId="04AADADD">
            <w:pPr>
              <w:pStyle w:val="6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auto"/>
              </w:rPr>
            </w:pPr>
            <w:r>
              <w:rPr>
                <w:rFonts w:hint="eastAsia" w:ascii="宋体" w:hAnsi="宋体" w:cs="宋体"/>
                <w:color w:val="auto"/>
              </w:rPr>
              <w:t>太原科技大学附属幼儿园</w:t>
            </w:r>
          </w:p>
        </w:tc>
        <w:tc>
          <w:tcPr>
            <w:tcW w:w="1446" w:type="dxa"/>
            <w:shd w:val="clear" w:color="auto" w:fill="auto"/>
            <w:vAlign w:val="center"/>
          </w:tcPr>
          <w:p w14:paraId="027DD6C7">
            <w:pPr>
              <w:pStyle w:val="6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b/>
                <w:bCs/>
                <w:color w:val="auto"/>
              </w:rPr>
            </w:pPr>
            <w:r>
              <w:rPr>
                <w:rFonts w:hint="eastAsia" w:ascii="宋体" w:hAnsi="宋体" w:cs="宋体"/>
                <w:color w:val="auto"/>
              </w:rPr>
              <w:t>大学本科及以上学历</w:t>
            </w:r>
          </w:p>
        </w:tc>
        <w:tc>
          <w:tcPr>
            <w:tcW w:w="800" w:type="dxa"/>
            <w:shd w:val="clear" w:color="auto" w:fill="auto"/>
            <w:vAlign w:val="center"/>
          </w:tcPr>
          <w:p w14:paraId="490F5557">
            <w:pPr>
              <w:pStyle w:val="6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auto"/>
              </w:rPr>
            </w:pPr>
            <w:r>
              <w:rPr>
                <w:rFonts w:hint="eastAsia" w:ascii="宋体" w:hAnsi="宋体" w:cs="宋体"/>
                <w:color w:val="auto"/>
              </w:rPr>
              <w:t>1人</w:t>
            </w:r>
          </w:p>
        </w:tc>
        <w:tc>
          <w:tcPr>
            <w:tcW w:w="1410" w:type="dxa"/>
            <w:shd w:val="clear" w:color="auto" w:fill="auto"/>
            <w:vAlign w:val="center"/>
          </w:tcPr>
          <w:p w14:paraId="3A29B4DE">
            <w:pPr>
              <w:pStyle w:val="6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auto"/>
              </w:rPr>
            </w:pPr>
            <w:r>
              <w:rPr>
                <w:rFonts w:hint="eastAsia" w:ascii="宋体" w:hAnsi="宋体" w:cs="宋体"/>
                <w:color w:val="auto"/>
              </w:rPr>
              <w:t>35周岁及以下。</w:t>
            </w:r>
            <w:r>
              <w:rPr>
                <w:rFonts w:hint="eastAsia"/>
                <w:color w:val="auto"/>
              </w:rPr>
              <w:t>有社保缴费记录的人员年龄可适当放宽。</w:t>
            </w:r>
          </w:p>
        </w:tc>
        <w:tc>
          <w:tcPr>
            <w:tcW w:w="3864" w:type="dxa"/>
            <w:shd w:val="clear" w:color="auto" w:fill="auto"/>
            <w:vAlign w:val="center"/>
          </w:tcPr>
          <w:p w14:paraId="4EEC8D96">
            <w:pPr>
              <w:pStyle w:val="6"/>
              <w:widowControl/>
              <w:spacing w:before="0" w:beforeAutospacing="0" w:after="0" w:afterAutospacing="0" w:line="360" w:lineRule="auto"/>
              <w:rPr>
                <w:rFonts w:ascii="宋体" w:hAnsi="宋体" w:cs="宋体"/>
                <w:color w:val="auto"/>
                <w:kern w:val="2"/>
              </w:rPr>
            </w:pPr>
            <w:r>
              <w:rPr>
                <w:rFonts w:hint="eastAsia" w:ascii="宋体" w:hAnsi="宋体" w:cs="宋体"/>
                <w:color w:val="auto"/>
                <w:kern w:val="2"/>
              </w:rPr>
              <w:t>1、必须具有幼儿教师资格证，学前教育专业，普通话二级甲等及以上；</w:t>
            </w:r>
          </w:p>
          <w:p w14:paraId="388429CA">
            <w:pPr>
              <w:pStyle w:val="6"/>
              <w:widowControl/>
              <w:spacing w:before="0" w:beforeAutospacing="0" w:after="0" w:afterAutospacing="0" w:line="360" w:lineRule="auto"/>
              <w:rPr>
                <w:rFonts w:ascii="宋体" w:hAnsi="宋体" w:cs="宋体"/>
                <w:color w:val="auto"/>
                <w:kern w:val="2"/>
              </w:rPr>
            </w:pPr>
            <w:r>
              <w:rPr>
                <w:rFonts w:ascii="宋体" w:hAnsi="宋体" w:cs="宋体"/>
                <w:color w:val="auto"/>
                <w:kern w:val="2"/>
              </w:rPr>
              <w:t>2、思想品德高尚，热爱教育事业，身心健康，踏实勤奋，有团队合作精神</w:t>
            </w:r>
            <w:r>
              <w:rPr>
                <w:rFonts w:hint="eastAsia" w:ascii="宋体" w:hAnsi="宋体" w:cs="宋体"/>
                <w:color w:val="auto"/>
                <w:kern w:val="2"/>
              </w:rPr>
              <w:t>；</w:t>
            </w:r>
          </w:p>
          <w:p w14:paraId="08A63726">
            <w:pPr>
              <w:widowControl/>
              <w:shd w:val="clear" w:color="auto" w:fill="FFFFFF"/>
              <w:spacing w:line="360" w:lineRule="auto"/>
              <w:jc w:val="left"/>
              <w:rPr>
                <w:rFonts w:ascii="宋体" w:hAnsi="宋体" w:cs="宋体"/>
                <w:color w:val="auto"/>
                <w:sz w:val="24"/>
              </w:rPr>
            </w:pPr>
            <w:r>
              <w:rPr>
                <w:rFonts w:ascii="宋体" w:hAnsi="宋体" w:cs="宋体"/>
                <w:color w:val="auto"/>
                <w:sz w:val="24"/>
              </w:rPr>
              <w:t>3、能长期任教，有相应的幼儿教学工作和班级管理经验；有开展各领域教育教学活动、区域活动、户外活动、生活活动等各类教育活动的能力，具有团队合作精神，能够开展写作交流者优先录取</w:t>
            </w:r>
            <w:r>
              <w:rPr>
                <w:rFonts w:hint="eastAsia" w:ascii="宋体" w:hAnsi="宋体" w:cs="宋体"/>
                <w:color w:val="auto"/>
                <w:sz w:val="24"/>
              </w:rPr>
              <w:t>。</w:t>
            </w:r>
          </w:p>
        </w:tc>
      </w:tr>
    </w:tbl>
    <w:p w14:paraId="0ECC5F81">
      <w:pPr>
        <w:pStyle w:val="11"/>
        <w:spacing w:line="360" w:lineRule="auto"/>
        <w:ind w:firstLine="0" w:firstLineChars="0"/>
        <w:rPr>
          <w:rFonts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</w:p>
    <w:p w14:paraId="0C6F145A">
      <w:pPr>
        <w:pStyle w:val="11"/>
        <w:spacing w:line="360" w:lineRule="auto"/>
        <w:ind w:firstLine="281" w:firstLineChars="100"/>
        <w:rPr>
          <w:rFonts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  <w:t>（二）属于下列情形的人员不得报考</w:t>
      </w:r>
    </w:p>
    <w:p w14:paraId="446D6761">
      <w:pPr>
        <w:pStyle w:val="11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 xml:space="preserve">1、曾被追究过刑事责任或者涉嫌违法犯罪正接受司法调查的； </w:t>
      </w:r>
    </w:p>
    <w:p w14:paraId="08D4F3F8">
      <w:pPr>
        <w:pStyle w:val="11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 xml:space="preserve">2、曾被行政拘留或被采取过行政强制措施的； </w:t>
      </w:r>
    </w:p>
    <w:p w14:paraId="0A366D12">
      <w:pPr>
        <w:pStyle w:val="11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 xml:space="preserve">3、曾因本人违法、违纪等原因被单位、学校辞退或开除的； </w:t>
      </w:r>
    </w:p>
    <w:p w14:paraId="102DF472">
      <w:pPr>
        <w:pStyle w:val="11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4、有个人不良信用记录的；</w:t>
      </w:r>
    </w:p>
    <w:p w14:paraId="5EE76406">
      <w:pPr>
        <w:pStyle w:val="11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5、家庭成员、近亲属因故意犯罪被判处刑罚的；</w:t>
      </w:r>
    </w:p>
    <w:p w14:paraId="3A02D9D7">
      <w:pPr>
        <w:pStyle w:val="11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6、本人或家庭成员、近亲属参加非法组织、邪教组织或者从事其他危害国家安全活动的；</w:t>
      </w:r>
    </w:p>
    <w:p w14:paraId="5F4FA5A7">
      <w:pPr>
        <w:pStyle w:val="11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7、有纹身或有吸毒史等不良嗜好的；</w:t>
      </w:r>
    </w:p>
    <w:p w14:paraId="0743A51B">
      <w:pPr>
        <w:pStyle w:val="11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8、现役军人和在读学生；</w:t>
      </w:r>
    </w:p>
    <w:p w14:paraId="30FEEC46">
      <w:pPr>
        <w:pStyle w:val="11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9、其他不宜从事上述工作岗位情形的。</w:t>
      </w:r>
    </w:p>
    <w:p w14:paraId="4F8AEB7C">
      <w:pPr>
        <w:pStyle w:val="11"/>
        <w:spacing w:line="360" w:lineRule="auto"/>
        <w:ind w:firstLine="0" w:firstLineChars="0"/>
        <w:rPr>
          <w:rFonts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  <w:t>三、薪资待遇</w:t>
      </w:r>
    </w:p>
    <w:p w14:paraId="02F941D7">
      <w:pPr>
        <w:pStyle w:val="11"/>
        <w:spacing w:line="360" w:lineRule="auto"/>
        <w:ind w:left="-212" w:firstLineChars="0"/>
        <w:rPr>
          <w:rFonts w:ascii="宋体" w:hAnsi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（一）实训指导教师</w:t>
      </w:r>
    </w:p>
    <w:p w14:paraId="50BA2268">
      <w:pPr>
        <w:pStyle w:val="11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薪资： 2600元/人/月（含个人社保部分）。年底根据考核结果（合格、良好、优秀）对应发放3-5个月的工资作为奖励性绩效；</w:t>
      </w:r>
    </w:p>
    <w:p w14:paraId="68CC41E6">
      <w:pPr>
        <w:pStyle w:val="11"/>
        <w:spacing w:line="360" w:lineRule="auto"/>
        <w:ind w:firstLine="560"/>
        <w:rPr>
          <w:rFonts w:ascii="宋体" w:hAnsi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福利待遇：缴纳社会保险（含养老、医疗、工伤、生育、失业五险）和住房公积金。</w:t>
      </w:r>
    </w:p>
    <w:p w14:paraId="1B2C7E46">
      <w:pPr>
        <w:pStyle w:val="11"/>
        <w:spacing w:line="360" w:lineRule="auto"/>
        <w:ind w:left="1415" w:hanging="855" w:firstLineChars="0"/>
        <w:rPr>
          <w:rFonts w:ascii="宋体" w:hAnsi="宋体" w:cs="宋体"/>
          <w:color w:val="333333"/>
          <w:sz w:val="28"/>
          <w:szCs w:val="28"/>
          <w:shd w:val="clear" w:color="auto" w:fill="FFFFFF"/>
        </w:rPr>
      </w:pPr>
      <w:r>
        <w:rPr>
          <w:rFonts w:ascii="宋体" w:hAnsi="宋体" w:cs="宋体"/>
          <w:color w:val="333333"/>
          <w:sz w:val="28"/>
          <w:szCs w:val="28"/>
          <w:shd w:val="clear" w:color="auto" w:fill="FFFFFF"/>
        </w:rPr>
        <w:t>（二）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帮厨</w:t>
      </w:r>
    </w:p>
    <w:p w14:paraId="4B4C7F62">
      <w:pPr>
        <w:pStyle w:val="11"/>
        <w:spacing w:line="360" w:lineRule="auto"/>
        <w:ind w:firstLine="560"/>
        <w:rPr>
          <w:rFonts w:ascii="宋体" w:hAnsi="宋体" w:cs="宋体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薪资：</w:t>
      </w:r>
      <w:r>
        <w:rPr>
          <w:rFonts w:hint="eastAsia" w:ascii="宋体" w:hAnsi="宋体" w:cs="宋体"/>
          <w:sz w:val="28"/>
          <w:szCs w:val="28"/>
          <w:shd w:val="clear" w:color="auto" w:fill="FFFFFF"/>
        </w:rPr>
        <w:t>2150元/人/月（含个人社</w:t>
      </w: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保部分）。</w:t>
      </w:r>
      <w:r>
        <w:rPr>
          <w:rFonts w:ascii="宋体" w:hAnsi="宋体" w:cs="宋体"/>
          <w:sz w:val="28"/>
          <w:szCs w:val="28"/>
          <w:shd w:val="clear" w:color="auto" w:fill="FFFFFF"/>
        </w:rPr>
        <w:t>根据年度考核结果（合格、良好、优秀）对应发放3-5个月的工资作为奖励性绩效</w:t>
      </w:r>
      <w:r>
        <w:rPr>
          <w:rFonts w:hint="eastAsia" w:ascii="宋体" w:hAnsi="宋体" w:cs="宋体"/>
          <w:sz w:val="28"/>
          <w:szCs w:val="28"/>
          <w:shd w:val="clear" w:color="auto" w:fill="FFFFFF"/>
        </w:rPr>
        <w:t>；</w:t>
      </w:r>
    </w:p>
    <w:p w14:paraId="538E6142">
      <w:pPr>
        <w:pStyle w:val="11"/>
        <w:spacing w:line="360" w:lineRule="auto"/>
        <w:ind w:firstLine="560"/>
        <w:rPr>
          <w:rFonts w:ascii="宋体" w:hAnsi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福利待遇：缴纳社会保险（含养老、医疗、工伤、生育、失业五险）。</w:t>
      </w:r>
    </w:p>
    <w:p w14:paraId="70CDB6BE">
      <w:pPr>
        <w:pStyle w:val="11"/>
        <w:spacing w:line="360" w:lineRule="auto"/>
        <w:ind w:firstLine="560"/>
        <w:rPr>
          <w:rFonts w:ascii="宋体" w:hAnsi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（三）幼儿园教师</w:t>
      </w:r>
    </w:p>
    <w:p w14:paraId="4B214267">
      <w:pPr>
        <w:pStyle w:val="11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薪资：2300元/人/月（含个人社保部分）。</w:t>
      </w:r>
      <w:r>
        <w:rPr>
          <w:rFonts w:ascii="宋体" w:hAnsi="宋体" w:cs="宋体"/>
          <w:sz w:val="28"/>
          <w:szCs w:val="28"/>
          <w:shd w:val="clear" w:color="auto" w:fill="FFFFFF"/>
        </w:rPr>
        <w:t>根据年度考核结果（合格、良好、优秀）对应发放3-5个月的工资作为奖励性绩效</w:t>
      </w:r>
      <w:r>
        <w:rPr>
          <w:rFonts w:hint="eastAsia" w:ascii="宋体" w:hAnsi="宋体" w:cs="宋体"/>
          <w:sz w:val="28"/>
          <w:szCs w:val="28"/>
          <w:shd w:val="clear" w:color="auto" w:fill="FFFFFF"/>
        </w:rPr>
        <w:t>；</w:t>
      </w:r>
    </w:p>
    <w:p w14:paraId="24A646FB">
      <w:pPr>
        <w:pStyle w:val="11"/>
        <w:spacing w:line="360" w:lineRule="auto"/>
        <w:ind w:firstLine="560"/>
        <w:rPr>
          <w:rFonts w:ascii="宋体" w:hAnsi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福利待遇：缴纳社会保险（含养老、医疗、工伤、生育、失业五险）。</w:t>
      </w:r>
    </w:p>
    <w:p w14:paraId="5EC10CF1">
      <w:pPr>
        <w:pStyle w:val="11"/>
        <w:spacing w:line="360" w:lineRule="auto"/>
        <w:ind w:firstLine="0" w:firstLineChars="0"/>
        <w:rPr>
          <w:rFonts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  <w:t>四、招聘报名</w:t>
      </w:r>
    </w:p>
    <w:p w14:paraId="3C7C3A6F">
      <w:pPr>
        <w:pStyle w:val="11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本次招聘由山西万保人力资源有限公司组织，采用现场报名的方式进行，具体报名流程如下：</w:t>
      </w:r>
    </w:p>
    <w:p w14:paraId="1E659689">
      <w:pPr>
        <w:pStyle w:val="6"/>
        <w:widowControl/>
        <w:spacing w:before="0" w:beforeAutospacing="0" w:after="0" w:afterAutospacing="0" w:line="420" w:lineRule="atLeast"/>
        <w:ind w:firstLine="556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1、报名时间</w:t>
      </w:r>
    </w:p>
    <w:p w14:paraId="45A1A630">
      <w:pPr>
        <w:pStyle w:val="6"/>
        <w:widowControl/>
        <w:spacing w:before="0" w:beforeAutospacing="0" w:after="0" w:afterAutospacing="0" w:line="420" w:lineRule="atLeast"/>
        <w:ind w:firstLine="556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2025年1月7日—2025年1月13日（周一至周五9:00—12:00；13:00—17:00 法定节假日休息）。</w:t>
      </w:r>
    </w:p>
    <w:p w14:paraId="3BC55FE2">
      <w:pPr>
        <w:pStyle w:val="6"/>
        <w:widowControl/>
        <w:spacing w:before="0" w:beforeAutospacing="0" w:after="0" w:afterAutospacing="0" w:line="420" w:lineRule="atLeast"/>
        <w:ind w:firstLine="556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2、报名地址</w:t>
      </w:r>
    </w:p>
    <w:p w14:paraId="3D4DA574">
      <w:pPr>
        <w:pStyle w:val="6"/>
        <w:widowControl/>
        <w:spacing w:before="0" w:beforeAutospacing="0" w:after="0" w:afterAutospacing="0" w:line="420" w:lineRule="atLeast"/>
        <w:ind w:firstLine="556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山西万保人力资源有限公司（太原市万柏林区中海寰宇天下9号楼底商)。</w:t>
      </w:r>
    </w:p>
    <w:p w14:paraId="7A26FF74">
      <w:pPr>
        <w:pStyle w:val="6"/>
        <w:widowControl/>
        <w:spacing w:before="0" w:beforeAutospacing="0" w:after="0" w:afterAutospacing="0" w:line="420" w:lineRule="atLeast"/>
        <w:ind w:firstLine="556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3、报名需提供的资料</w:t>
      </w:r>
    </w:p>
    <w:p w14:paraId="0156D79B">
      <w:pPr>
        <w:pStyle w:val="6"/>
        <w:widowControl/>
        <w:spacing w:before="0" w:beforeAutospacing="0" w:after="0" w:afterAutospacing="0" w:line="420" w:lineRule="atLeast"/>
        <w:ind w:firstLine="556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（1）报名表一份（扫描下方二维码自行下载打印填写）；</w:t>
      </w:r>
    </w:p>
    <w:p w14:paraId="3FAC0321">
      <w:pPr>
        <w:ind w:firstLine="420" w:firstLineChars="200"/>
        <w:jc w:val="center"/>
        <w:rPr>
          <w:rFonts w:hint="eastAsia" w:eastAsia="宋体"/>
          <w:lang w:eastAsia="zh-CN"/>
        </w:rPr>
      </w:pPr>
      <w:r>
        <w:rPr>
          <w:rFonts w:hint="eastAsia" w:eastAsia="宋体"/>
          <w:lang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1917700</wp:posOffset>
            </wp:positionH>
            <wp:positionV relativeFrom="paragraph">
              <wp:posOffset>134620</wp:posOffset>
            </wp:positionV>
            <wp:extent cx="1667510" cy="1667510"/>
            <wp:effectExtent l="0" t="0" r="8890" b="8890"/>
            <wp:wrapNone/>
            <wp:docPr id="1" name="图片 1" descr="招聘报名信息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招聘报名信息表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67510" cy="16675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A58C10B">
      <w:pPr>
        <w:ind w:firstLine="420" w:firstLineChars="200"/>
        <w:jc w:val="center"/>
      </w:pPr>
    </w:p>
    <w:p w14:paraId="1EF6751E">
      <w:pPr>
        <w:ind w:firstLine="420" w:firstLineChars="200"/>
        <w:jc w:val="center"/>
      </w:pPr>
    </w:p>
    <w:p w14:paraId="5A0F87E4">
      <w:pPr>
        <w:ind w:firstLine="420" w:firstLineChars="200"/>
        <w:jc w:val="center"/>
      </w:pPr>
    </w:p>
    <w:p w14:paraId="1ECF5186">
      <w:pPr>
        <w:ind w:firstLine="420" w:firstLineChars="200"/>
        <w:jc w:val="center"/>
      </w:pPr>
    </w:p>
    <w:p w14:paraId="09EA2FA1">
      <w:pPr>
        <w:ind w:firstLine="420" w:firstLineChars="200"/>
        <w:jc w:val="center"/>
      </w:pPr>
    </w:p>
    <w:p w14:paraId="7752AFA5">
      <w:pPr>
        <w:ind w:firstLine="420" w:firstLineChars="200"/>
        <w:jc w:val="center"/>
      </w:pPr>
    </w:p>
    <w:p w14:paraId="2316E617">
      <w:pPr>
        <w:ind w:firstLine="420" w:firstLineChars="200"/>
        <w:jc w:val="center"/>
      </w:pPr>
    </w:p>
    <w:p w14:paraId="0EA1C2F0">
      <w:pPr>
        <w:pStyle w:val="6"/>
        <w:widowControl/>
        <w:spacing w:before="0" w:beforeAutospacing="0" w:after="0" w:afterAutospacing="0" w:line="420" w:lineRule="atLeast"/>
        <w:ind w:firstLine="560" w:firstLineChars="200"/>
        <w:rPr>
          <w:rFonts w:ascii="宋体" w:hAnsi="宋体" w:cs="宋体"/>
          <w:color w:val="333333"/>
          <w:sz w:val="28"/>
          <w:szCs w:val="28"/>
          <w:shd w:val="clear" w:color="auto" w:fill="FFFFFF"/>
        </w:rPr>
      </w:pPr>
    </w:p>
    <w:p w14:paraId="4DCF4DA2">
      <w:pPr>
        <w:pStyle w:val="6"/>
        <w:widowControl/>
        <w:spacing w:before="0" w:beforeAutospacing="0" w:after="0" w:afterAutospacing="0" w:line="420" w:lineRule="atLeast"/>
        <w:ind w:firstLine="560" w:firstLineChars="200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（2）一寸近期红底照片1张（报名表上自行粘贴）；</w:t>
      </w:r>
    </w:p>
    <w:p w14:paraId="434BB79E">
      <w:pPr>
        <w:pStyle w:val="6"/>
        <w:widowControl/>
        <w:spacing w:before="0" w:beforeAutospacing="0" w:after="0" w:afterAutospacing="0" w:line="420" w:lineRule="atLeast"/>
        <w:ind w:firstLine="555"/>
        <w:rPr>
          <w:rFonts w:ascii="宋体" w:hAnsi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（3）身份证原件、复印件（正、反面）一份；</w:t>
      </w:r>
    </w:p>
    <w:p w14:paraId="5065DEE2">
      <w:pPr>
        <w:pStyle w:val="6"/>
        <w:widowControl/>
        <w:spacing w:before="0" w:beforeAutospacing="0" w:after="0" w:afterAutospacing="0" w:line="420" w:lineRule="atLeast"/>
        <w:ind w:firstLine="555"/>
        <w:rPr>
          <w:rFonts w:ascii="宋体" w:hAnsi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（4）毕业证、学位证原件、复印件一份；(如有请提供）</w:t>
      </w:r>
    </w:p>
    <w:p w14:paraId="21809054">
      <w:pPr>
        <w:pStyle w:val="6"/>
        <w:widowControl/>
        <w:spacing w:before="0" w:beforeAutospacing="0" w:after="0" w:afterAutospacing="0" w:line="420" w:lineRule="atLeast"/>
        <w:ind w:firstLine="555"/>
        <w:rPr>
          <w:rFonts w:ascii="宋体" w:hAnsi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（5）户口本首页及本人页原件、复印件一份；</w:t>
      </w:r>
    </w:p>
    <w:p w14:paraId="2D6AFAF0">
      <w:pPr>
        <w:pStyle w:val="6"/>
        <w:widowControl/>
        <w:spacing w:before="0" w:beforeAutospacing="0" w:after="0" w:afterAutospacing="0" w:line="420" w:lineRule="atLeast"/>
        <w:ind w:firstLine="555"/>
        <w:rPr>
          <w:rFonts w:ascii="宋体" w:hAnsi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（6）相关职业资格证书原件、复印件一份；(如有请提供）</w:t>
      </w:r>
    </w:p>
    <w:p w14:paraId="1DD08A13">
      <w:pPr>
        <w:pStyle w:val="6"/>
        <w:widowControl/>
        <w:spacing w:before="0" w:beforeAutospacing="0" w:after="0" w:afterAutospacing="0" w:line="420" w:lineRule="atLeast"/>
        <w:ind w:firstLine="560" w:firstLineChars="200"/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4、其他报名注意事项</w:t>
      </w:r>
    </w:p>
    <w:p w14:paraId="44A39ECE">
      <w:pPr>
        <w:pStyle w:val="6"/>
        <w:widowControl/>
        <w:spacing w:before="0" w:beforeAutospacing="0" w:after="0" w:afterAutospacing="0" w:line="420" w:lineRule="atLeast"/>
        <w:ind w:firstLine="560" w:firstLineChars="200"/>
        <w:rPr>
          <w:rFonts w:ascii="宋体" w:hAnsi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（1）2025年2月20日签合同上班。</w:t>
      </w:r>
    </w:p>
    <w:p w14:paraId="77B1F9BA">
      <w:pPr>
        <w:pStyle w:val="6"/>
        <w:widowControl/>
        <w:spacing w:before="0" w:beforeAutospacing="0" w:after="0" w:afterAutospacing="0" w:line="420" w:lineRule="atLeast"/>
        <w:ind w:firstLine="555"/>
        <w:rPr>
          <w:rFonts w:ascii="宋体" w:hAnsi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（2）报名人员报名前须认真阅读招聘公告及其附件，并根据本人条件严格按照职位要求进行报名；</w:t>
      </w:r>
    </w:p>
    <w:p w14:paraId="552D7840">
      <w:pPr>
        <w:pStyle w:val="6"/>
        <w:widowControl/>
        <w:spacing w:before="0" w:beforeAutospacing="0" w:after="0" w:afterAutospacing="0" w:line="420" w:lineRule="atLeast"/>
        <w:ind w:firstLine="555"/>
        <w:rPr>
          <w:rFonts w:ascii="宋体" w:hAnsi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（3）报名时，考生填写的报考信息应当真实、准确。对提供虚假报考信息或伪造、编造有关证件、材料、信息，骗取报考资格的，一经查实，立即取消报考资格。</w:t>
      </w:r>
    </w:p>
    <w:p w14:paraId="4746A840">
      <w:pPr>
        <w:pStyle w:val="6"/>
        <w:widowControl/>
        <w:spacing w:before="0" w:beforeAutospacing="0" w:after="0" w:afterAutospacing="0" w:line="420" w:lineRule="atLeast"/>
        <w:ind w:firstLine="555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Style w:val="10"/>
          <w:rFonts w:hint="eastAsia" w:ascii="宋体" w:hAnsi="宋体" w:cs="宋体"/>
          <w:color w:val="333333"/>
          <w:sz w:val="28"/>
          <w:szCs w:val="28"/>
        </w:rPr>
        <w:t>注：报名人员须</w:t>
      </w:r>
      <w:r>
        <w:rPr>
          <w:rStyle w:val="10"/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现场缴纳考务费50元/人</w:t>
      </w:r>
    </w:p>
    <w:p w14:paraId="2C71D8AC">
      <w:pPr>
        <w:pStyle w:val="11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</w:p>
    <w:p w14:paraId="1F601DE5">
      <w:pPr>
        <w:pStyle w:val="11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招聘咨询电话：</w:t>
      </w:r>
      <w:r>
        <w:rPr>
          <w:rFonts w:hint="eastAsia" w:ascii="宋体" w:hAnsi="宋体" w:cs="宋体"/>
          <w:color w:val="333333"/>
          <w:sz w:val="28"/>
          <w:szCs w:val="28"/>
        </w:rPr>
        <w:t>0351-8209398</w:t>
      </w:r>
    </w:p>
    <w:p w14:paraId="5BDD42F5">
      <w:pPr>
        <w:pStyle w:val="11"/>
        <w:spacing w:line="360" w:lineRule="auto"/>
        <w:ind w:left="840" w:leftChars="400" w:firstLine="0" w:firstLineChars="0"/>
        <w:jc w:val="right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</w:p>
    <w:p w14:paraId="15AF36B1">
      <w:pPr>
        <w:pStyle w:val="11"/>
        <w:spacing w:line="360" w:lineRule="auto"/>
        <w:ind w:left="840" w:leftChars="400" w:firstLine="0" w:firstLineChars="0"/>
        <w:jc w:val="right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</w:p>
    <w:p w14:paraId="31807129">
      <w:pPr>
        <w:pStyle w:val="11"/>
        <w:spacing w:line="360" w:lineRule="auto"/>
        <w:ind w:left="840" w:leftChars="400" w:firstLine="0" w:firstLineChars="0"/>
        <w:jc w:val="right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</w:p>
    <w:p w14:paraId="0A06A60D">
      <w:pPr>
        <w:pStyle w:val="11"/>
        <w:spacing w:line="360" w:lineRule="auto"/>
        <w:ind w:left="840" w:leftChars="400" w:firstLine="0" w:firstLineChars="0"/>
        <w:jc w:val="right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山西万保人力资源有限公司</w:t>
      </w:r>
    </w:p>
    <w:p w14:paraId="699A5EBA">
      <w:pPr>
        <w:pStyle w:val="11"/>
        <w:spacing w:line="360" w:lineRule="auto"/>
        <w:ind w:left="840" w:leftChars="400" w:firstLine="0" w:firstLineChars="0"/>
        <w:jc w:val="right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2025年1月7日</w:t>
      </w:r>
    </w:p>
    <w:p w14:paraId="381BCBB8">
      <w:pPr>
        <w:pStyle w:val="11"/>
        <w:spacing w:line="360" w:lineRule="auto"/>
        <w:ind w:firstLine="0" w:firstLineChars="0"/>
        <w:jc w:val="left"/>
        <w:rPr>
          <w:rFonts w:ascii="宋体" w:hAnsi="宋体" w:cs="宋体"/>
          <w:b/>
          <w:bCs/>
          <w:sz w:val="28"/>
          <w:szCs w:val="28"/>
          <w:shd w:val="clear" w:color="auto" w:fill="FFFFFF"/>
        </w:rPr>
      </w:pPr>
    </w:p>
    <w:p w14:paraId="01C3E980">
      <w:pPr>
        <w:pStyle w:val="11"/>
        <w:spacing w:line="360" w:lineRule="auto"/>
        <w:ind w:firstLine="0" w:firstLineChars="0"/>
        <w:jc w:val="left"/>
        <w:rPr>
          <w:rFonts w:ascii="宋体" w:hAnsi="宋体" w:cs="宋体"/>
          <w:b/>
          <w:bCs/>
          <w:sz w:val="28"/>
          <w:szCs w:val="28"/>
          <w:shd w:val="clear" w:color="auto" w:fill="FFFFFF"/>
        </w:rPr>
      </w:pPr>
    </w:p>
    <w:p w14:paraId="78AFD716">
      <w:pPr>
        <w:pStyle w:val="11"/>
        <w:spacing w:line="360" w:lineRule="auto"/>
        <w:ind w:firstLine="0" w:firstLineChars="0"/>
        <w:jc w:val="left"/>
        <w:rPr>
          <w:rFonts w:ascii="宋体" w:hAnsi="宋体" w:cs="宋体"/>
          <w:b/>
          <w:bCs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b/>
          <w:bCs/>
          <w:sz w:val="28"/>
          <w:szCs w:val="28"/>
          <w:shd w:val="clear" w:color="auto" w:fill="FFFFFF"/>
        </w:rPr>
        <w:t>相关附件：</w:t>
      </w:r>
    </w:p>
    <w:p w14:paraId="03F72149">
      <w:pPr>
        <w:pStyle w:val="11"/>
        <w:spacing w:line="360" w:lineRule="auto"/>
        <w:ind w:firstLine="0" w:firstLineChars="0"/>
        <w:jc w:val="left"/>
        <w:rPr>
          <w:rFonts w:ascii="宋体" w:hAnsi="宋体" w:cs="宋体"/>
          <w:b/>
          <w:bCs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b/>
          <w:bCs/>
          <w:sz w:val="28"/>
          <w:szCs w:val="28"/>
          <w:shd w:val="clear" w:color="auto" w:fill="FFFFFF"/>
        </w:rPr>
        <w:t>1.附件1《报名人员须知</w:t>
      </w:r>
      <w:r>
        <w:rPr>
          <w:rStyle w:val="10"/>
          <w:rFonts w:hint="eastAsia" w:ascii="宋体" w:hAnsi="宋体" w:cs="宋体"/>
          <w:bCs/>
          <w:sz w:val="28"/>
          <w:szCs w:val="28"/>
        </w:rPr>
        <w:t>》</w:t>
      </w:r>
    </w:p>
    <w:p w14:paraId="4108A78E">
      <w:pPr>
        <w:spacing w:line="580" w:lineRule="exact"/>
        <w:rPr>
          <w:rFonts w:ascii="宋体" w:hAnsi="宋体" w:cs="宋体"/>
          <w:kern w:val="0"/>
          <w:sz w:val="28"/>
          <w:szCs w:val="28"/>
          <w:lang w:bidi="ar"/>
        </w:rPr>
      </w:pPr>
    </w:p>
    <w:p w14:paraId="511F4713">
      <w:pPr>
        <w:spacing w:line="580" w:lineRule="exact"/>
        <w:rPr>
          <w:rFonts w:ascii="宋体" w:hAnsi="宋体" w:cs="宋体"/>
          <w:kern w:val="0"/>
          <w:sz w:val="28"/>
          <w:szCs w:val="28"/>
          <w:lang w:bidi="ar"/>
        </w:rPr>
      </w:pPr>
    </w:p>
    <w:p w14:paraId="74F8297F">
      <w:pPr>
        <w:spacing w:line="360" w:lineRule="auto"/>
        <w:rPr>
          <w:rFonts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t>附件1：《报名人员须知》</w:t>
      </w:r>
    </w:p>
    <w:p w14:paraId="44D18C11">
      <w:pPr>
        <w:spacing w:line="360" w:lineRule="auto"/>
        <w:rPr>
          <w:rFonts w:ascii="宋体" w:hAnsi="宋体" w:cs="宋体"/>
          <w:color w:val="000000"/>
          <w:sz w:val="28"/>
          <w:szCs w:val="28"/>
        </w:rPr>
      </w:pPr>
    </w:p>
    <w:p w14:paraId="2116EA9A">
      <w:pPr>
        <w:spacing w:line="360" w:lineRule="auto"/>
        <w:rPr>
          <w:rFonts w:ascii="宋体" w:hAnsi="宋体" w:cs="宋体"/>
          <w:color w:val="000000"/>
          <w:sz w:val="28"/>
          <w:szCs w:val="28"/>
        </w:rPr>
      </w:pPr>
    </w:p>
    <w:p w14:paraId="2ECEF740">
      <w:pPr>
        <w:spacing w:line="360" w:lineRule="auto"/>
        <w:rPr>
          <w:rFonts w:ascii="宋体" w:hAnsi="宋体" w:cs="宋体"/>
          <w:color w:val="000000"/>
          <w:sz w:val="28"/>
          <w:szCs w:val="28"/>
        </w:rPr>
      </w:pPr>
    </w:p>
    <w:p w14:paraId="35DFD242">
      <w:pPr>
        <w:spacing w:line="360" w:lineRule="auto"/>
        <w:rPr>
          <w:rFonts w:ascii="宋体" w:hAnsi="宋体" w:cs="宋体"/>
          <w:color w:val="000000"/>
          <w:sz w:val="28"/>
          <w:szCs w:val="28"/>
        </w:rPr>
      </w:pPr>
    </w:p>
    <w:p w14:paraId="38A7EF40">
      <w:pPr>
        <w:pStyle w:val="6"/>
        <w:widowControl/>
        <w:spacing w:before="75" w:beforeAutospacing="0" w:after="75" w:afterAutospacing="0" w:line="360" w:lineRule="auto"/>
        <w:jc w:val="center"/>
        <w:rPr>
          <w:rFonts w:ascii="宋体" w:hAnsi="宋体" w:cs="宋体"/>
          <w:b/>
          <w:bCs/>
          <w:color w:val="000000"/>
          <w:sz w:val="28"/>
          <w:szCs w:val="28"/>
        </w:rPr>
      </w:pPr>
      <w:r>
        <w:rPr>
          <w:rFonts w:hint="eastAsia" w:ascii="宋体" w:hAnsi="宋体" w:cs="宋体"/>
          <w:b/>
          <w:bCs/>
          <w:color w:val="000000"/>
          <w:sz w:val="28"/>
          <w:szCs w:val="28"/>
        </w:rPr>
        <w:t>报名人员须知</w:t>
      </w:r>
    </w:p>
    <w:p w14:paraId="697B817C">
      <w:pPr>
        <w:pStyle w:val="6"/>
        <w:widowControl/>
        <w:spacing w:before="75" w:beforeAutospacing="0" w:after="75" w:afterAutospacing="0" w:line="360" w:lineRule="auto"/>
        <w:ind w:firstLine="645"/>
        <w:rPr>
          <w:rFonts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t>为保持良好的报考风纪，为报名人员创造一个公平、公正的报考环境，请报考本岗位的报名人员认真阅读以下《报名人员须知》内容，并自觉遵守相关规定，如有违反本规定的考生，取消其报考资格。</w:t>
      </w:r>
    </w:p>
    <w:p w14:paraId="33A9492D">
      <w:pPr>
        <w:pStyle w:val="6"/>
        <w:widowControl/>
        <w:spacing w:before="75" w:beforeAutospacing="0" w:after="75" w:afterAutospacing="0" w:line="360" w:lineRule="auto"/>
        <w:ind w:firstLine="645"/>
        <w:rPr>
          <w:rFonts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t>1、报名人员须按照报考岗位的要求，提供真实有效的资料，不得提供伪造、虚假资料骗取报名资格；</w:t>
      </w:r>
    </w:p>
    <w:p w14:paraId="408CD2C1">
      <w:pPr>
        <w:pStyle w:val="6"/>
        <w:widowControl/>
        <w:spacing w:before="75" w:beforeAutospacing="0" w:after="75" w:afterAutospacing="0" w:line="360" w:lineRule="auto"/>
        <w:ind w:firstLine="645"/>
        <w:rPr>
          <w:rFonts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t>2、报名人员须依照遴选公告要求的内容准备个人报名资料，因填报信息有误、不全等导致资格审核未通过，后果由报名人员承担；</w:t>
      </w:r>
    </w:p>
    <w:p w14:paraId="23616E55">
      <w:pPr>
        <w:pStyle w:val="6"/>
        <w:widowControl/>
        <w:spacing w:before="75" w:beforeAutospacing="0" w:after="75" w:afterAutospacing="0" w:line="360" w:lineRule="auto"/>
        <w:ind w:firstLine="645"/>
        <w:rPr>
          <w:rFonts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t>3、报名人员资格审核通过后，因个人原因导致未能在规定时间内准时参加面试的情况，考试费用一律不得申请退回，且公司不再单独组织面试。</w:t>
      </w:r>
    </w:p>
    <w:p w14:paraId="129A3E3A">
      <w:pPr>
        <w:pStyle w:val="6"/>
        <w:widowControl/>
        <w:spacing w:before="75" w:beforeAutospacing="0" w:after="75" w:afterAutospacing="0" w:line="360" w:lineRule="auto"/>
        <w:jc w:val="right"/>
        <w:rPr>
          <w:rFonts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t>山西万保人力资源有限公司</w:t>
      </w:r>
    </w:p>
    <w:p w14:paraId="0D7A6F96">
      <w:pPr>
        <w:pStyle w:val="6"/>
        <w:widowControl/>
        <w:spacing w:before="75" w:beforeAutospacing="0" w:after="75" w:afterAutospacing="0" w:line="360" w:lineRule="auto"/>
        <w:jc w:val="right"/>
        <w:rPr>
          <w:rFonts w:ascii="宋体" w:hAnsi="宋体" w:cs="宋体"/>
          <w:sz w:val="32"/>
          <w:szCs w:val="32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2025年1月7日</w:t>
      </w:r>
    </w:p>
    <w:p w14:paraId="22CEC838">
      <w:pPr>
        <w:pStyle w:val="6"/>
        <w:widowControl/>
        <w:spacing w:before="75" w:beforeAutospacing="0" w:after="75" w:afterAutospacing="0" w:line="495" w:lineRule="atLeast"/>
        <w:ind w:firstLine="510"/>
        <w:jc w:val="right"/>
        <w:rPr>
          <w:rStyle w:val="10"/>
          <w:rFonts w:ascii="宋体" w:hAnsi="宋体" w:cs="宋体"/>
          <w:color w:val="000000"/>
          <w:spacing w:val="15"/>
          <w:sz w:val="28"/>
          <w:szCs w:val="28"/>
          <w:shd w:val="clear" w:color="auto" w:fill="FFFFFF"/>
        </w:rPr>
      </w:pPr>
      <w:bookmarkStart w:id="0" w:name="_GoBack"/>
      <w:bookmarkEnd w:id="0"/>
    </w:p>
    <w:sectPr>
      <w:pgSz w:w="11906" w:h="16838"/>
      <w:pgMar w:top="1327" w:right="1689" w:bottom="1327" w:left="1689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EEA477"/>
    <w:multiLevelType w:val="singleLevel"/>
    <w:tmpl w:val="00EEA477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8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U4ZTdkYWJlM2JhMmJjZmIxZTEzYWNmOGJhN2RjYzcifQ=="/>
  </w:docVars>
  <w:rsids>
    <w:rsidRoot w:val="2A6623E4"/>
    <w:rsid w:val="00010D72"/>
    <w:rsid w:val="00046AF1"/>
    <w:rsid w:val="00050548"/>
    <w:rsid w:val="00065378"/>
    <w:rsid w:val="00095C3A"/>
    <w:rsid w:val="00143782"/>
    <w:rsid w:val="00171F73"/>
    <w:rsid w:val="00187AA2"/>
    <w:rsid w:val="001A4AD6"/>
    <w:rsid w:val="001F77FC"/>
    <w:rsid w:val="00244366"/>
    <w:rsid w:val="002717D7"/>
    <w:rsid w:val="002D2276"/>
    <w:rsid w:val="00380995"/>
    <w:rsid w:val="0039635B"/>
    <w:rsid w:val="00450364"/>
    <w:rsid w:val="005326D4"/>
    <w:rsid w:val="00587DF3"/>
    <w:rsid w:val="005D46E5"/>
    <w:rsid w:val="00602B7E"/>
    <w:rsid w:val="006306A1"/>
    <w:rsid w:val="006E4B4B"/>
    <w:rsid w:val="007059BB"/>
    <w:rsid w:val="007100F2"/>
    <w:rsid w:val="007221B5"/>
    <w:rsid w:val="00752CA0"/>
    <w:rsid w:val="00772B5A"/>
    <w:rsid w:val="00796114"/>
    <w:rsid w:val="00804819"/>
    <w:rsid w:val="00821378"/>
    <w:rsid w:val="0091070E"/>
    <w:rsid w:val="00925570"/>
    <w:rsid w:val="00977B14"/>
    <w:rsid w:val="009B35C3"/>
    <w:rsid w:val="00A717E6"/>
    <w:rsid w:val="00B05603"/>
    <w:rsid w:val="00B41403"/>
    <w:rsid w:val="00B9563F"/>
    <w:rsid w:val="00C44A6E"/>
    <w:rsid w:val="00C70D9E"/>
    <w:rsid w:val="00CD256F"/>
    <w:rsid w:val="00CD4A7A"/>
    <w:rsid w:val="00CF2A70"/>
    <w:rsid w:val="00CF438C"/>
    <w:rsid w:val="00D173E4"/>
    <w:rsid w:val="00D21596"/>
    <w:rsid w:val="00D226FE"/>
    <w:rsid w:val="00D713C1"/>
    <w:rsid w:val="00DB2931"/>
    <w:rsid w:val="00DC6895"/>
    <w:rsid w:val="00E07B65"/>
    <w:rsid w:val="00E613C6"/>
    <w:rsid w:val="00F0415A"/>
    <w:rsid w:val="00F12CD8"/>
    <w:rsid w:val="00F45A2E"/>
    <w:rsid w:val="010D7DD7"/>
    <w:rsid w:val="013E319A"/>
    <w:rsid w:val="01701C92"/>
    <w:rsid w:val="01C436D3"/>
    <w:rsid w:val="01EB45BC"/>
    <w:rsid w:val="020024B8"/>
    <w:rsid w:val="025A7754"/>
    <w:rsid w:val="03106542"/>
    <w:rsid w:val="04FB6086"/>
    <w:rsid w:val="05810D93"/>
    <w:rsid w:val="058E1298"/>
    <w:rsid w:val="05D45367"/>
    <w:rsid w:val="05F80421"/>
    <w:rsid w:val="07D64085"/>
    <w:rsid w:val="089A7D2C"/>
    <w:rsid w:val="09BC05EC"/>
    <w:rsid w:val="0AC459AA"/>
    <w:rsid w:val="0ACB31DC"/>
    <w:rsid w:val="0B1F0E32"/>
    <w:rsid w:val="0B5F1B77"/>
    <w:rsid w:val="0CCA3020"/>
    <w:rsid w:val="0E0A44B0"/>
    <w:rsid w:val="0ED91C40"/>
    <w:rsid w:val="0F584EA5"/>
    <w:rsid w:val="0FD22917"/>
    <w:rsid w:val="12286895"/>
    <w:rsid w:val="129857D5"/>
    <w:rsid w:val="130D1EB8"/>
    <w:rsid w:val="130E35A9"/>
    <w:rsid w:val="140033A0"/>
    <w:rsid w:val="15763D45"/>
    <w:rsid w:val="15931B80"/>
    <w:rsid w:val="15D671A9"/>
    <w:rsid w:val="163C6D3C"/>
    <w:rsid w:val="17A55894"/>
    <w:rsid w:val="18295631"/>
    <w:rsid w:val="192D38C6"/>
    <w:rsid w:val="19FC3D38"/>
    <w:rsid w:val="1A565653"/>
    <w:rsid w:val="1AB020CB"/>
    <w:rsid w:val="1AD655DE"/>
    <w:rsid w:val="1AEB3533"/>
    <w:rsid w:val="1B3426D8"/>
    <w:rsid w:val="1C85422C"/>
    <w:rsid w:val="1DE32193"/>
    <w:rsid w:val="1E520E90"/>
    <w:rsid w:val="1ECE074D"/>
    <w:rsid w:val="1F3E6411"/>
    <w:rsid w:val="1F610B8A"/>
    <w:rsid w:val="203111BF"/>
    <w:rsid w:val="210C1A01"/>
    <w:rsid w:val="21B04A82"/>
    <w:rsid w:val="23475806"/>
    <w:rsid w:val="239A0F06"/>
    <w:rsid w:val="24556102"/>
    <w:rsid w:val="245636BF"/>
    <w:rsid w:val="24712527"/>
    <w:rsid w:val="24F73319"/>
    <w:rsid w:val="250550E5"/>
    <w:rsid w:val="25D70EE6"/>
    <w:rsid w:val="28EC45F2"/>
    <w:rsid w:val="29E7300B"/>
    <w:rsid w:val="2A5928B3"/>
    <w:rsid w:val="2A6623E4"/>
    <w:rsid w:val="2AB31914"/>
    <w:rsid w:val="2B2636BF"/>
    <w:rsid w:val="2C531262"/>
    <w:rsid w:val="2D074819"/>
    <w:rsid w:val="2D3F76C4"/>
    <w:rsid w:val="2DDE7BB1"/>
    <w:rsid w:val="2E5834DA"/>
    <w:rsid w:val="2EAD65D1"/>
    <w:rsid w:val="2EBF4557"/>
    <w:rsid w:val="30150F3A"/>
    <w:rsid w:val="301937F3"/>
    <w:rsid w:val="304F5466"/>
    <w:rsid w:val="321501AC"/>
    <w:rsid w:val="33FE167D"/>
    <w:rsid w:val="34BD6E42"/>
    <w:rsid w:val="353B76B2"/>
    <w:rsid w:val="3574578E"/>
    <w:rsid w:val="35C47E28"/>
    <w:rsid w:val="366F0610"/>
    <w:rsid w:val="36CB0F18"/>
    <w:rsid w:val="36F130B6"/>
    <w:rsid w:val="37C87E10"/>
    <w:rsid w:val="387D329A"/>
    <w:rsid w:val="38AF72EB"/>
    <w:rsid w:val="39904B26"/>
    <w:rsid w:val="3A970136"/>
    <w:rsid w:val="3ABC41A8"/>
    <w:rsid w:val="3AD46C94"/>
    <w:rsid w:val="3B3B749C"/>
    <w:rsid w:val="3B6B584A"/>
    <w:rsid w:val="3C047258"/>
    <w:rsid w:val="3C3473CD"/>
    <w:rsid w:val="3D0F0457"/>
    <w:rsid w:val="3D6853A2"/>
    <w:rsid w:val="3F8F5D46"/>
    <w:rsid w:val="3FA73CDA"/>
    <w:rsid w:val="3FD32F03"/>
    <w:rsid w:val="3FFD6C8D"/>
    <w:rsid w:val="40784CF3"/>
    <w:rsid w:val="41273956"/>
    <w:rsid w:val="415C79E3"/>
    <w:rsid w:val="425828A0"/>
    <w:rsid w:val="42CA1931"/>
    <w:rsid w:val="42FF0519"/>
    <w:rsid w:val="433F136A"/>
    <w:rsid w:val="43B21B3C"/>
    <w:rsid w:val="43C55D14"/>
    <w:rsid w:val="43F10A07"/>
    <w:rsid w:val="449728C7"/>
    <w:rsid w:val="44AB06ED"/>
    <w:rsid w:val="45B7168C"/>
    <w:rsid w:val="474D674C"/>
    <w:rsid w:val="478402FE"/>
    <w:rsid w:val="48AA1BB3"/>
    <w:rsid w:val="48AA76F0"/>
    <w:rsid w:val="49AD5280"/>
    <w:rsid w:val="4A2652CB"/>
    <w:rsid w:val="4A9B157C"/>
    <w:rsid w:val="4B051739"/>
    <w:rsid w:val="4CD12C31"/>
    <w:rsid w:val="4CD15393"/>
    <w:rsid w:val="4D60162B"/>
    <w:rsid w:val="4D706CF0"/>
    <w:rsid w:val="4DA41624"/>
    <w:rsid w:val="4EF474AD"/>
    <w:rsid w:val="51DE5DCD"/>
    <w:rsid w:val="52B75C96"/>
    <w:rsid w:val="53077AB1"/>
    <w:rsid w:val="53E50FED"/>
    <w:rsid w:val="53F32953"/>
    <w:rsid w:val="5470133D"/>
    <w:rsid w:val="566005EA"/>
    <w:rsid w:val="585B1AD1"/>
    <w:rsid w:val="58E26F7C"/>
    <w:rsid w:val="59B12B6A"/>
    <w:rsid w:val="5A4E01CD"/>
    <w:rsid w:val="5A517345"/>
    <w:rsid w:val="5AAF5D14"/>
    <w:rsid w:val="5BA8179F"/>
    <w:rsid w:val="5BB24978"/>
    <w:rsid w:val="5BF44B55"/>
    <w:rsid w:val="5C401F83"/>
    <w:rsid w:val="5D170F36"/>
    <w:rsid w:val="5E5C3964"/>
    <w:rsid w:val="5EE36442"/>
    <w:rsid w:val="60FD30EB"/>
    <w:rsid w:val="6142679E"/>
    <w:rsid w:val="61C947C9"/>
    <w:rsid w:val="62175534"/>
    <w:rsid w:val="626526B1"/>
    <w:rsid w:val="628C1A7E"/>
    <w:rsid w:val="62C62D9C"/>
    <w:rsid w:val="63672547"/>
    <w:rsid w:val="64986E00"/>
    <w:rsid w:val="658923FF"/>
    <w:rsid w:val="65EF03B8"/>
    <w:rsid w:val="66DA691E"/>
    <w:rsid w:val="67452B44"/>
    <w:rsid w:val="674E73D5"/>
    <w:rsid w:val="67DF08A2"/>
    <w:rsid w:val="6865402E"/>
    <w:rsid w:val="690D7691"/>
    <w:rsid w:val="6983760D"/>
    <w:rsid w:val="6A5C3E90"/>
    <w:rsid w:val="6A7A48B2"/>
    <w:rsid w:val="6ACB15B2"/>
    <w:rsid w:val="6B58542F"/>
    <w:rsid w:val="6BDF78D1"/>
    <w:rsid w:val="6BE2167A"/>
    <w:rsid w:val="6D300EBE"/>
    <w:rsid w:val="6D4D2752"/>
    <w:rsid w:val="704C6CF1"/>
    <w:rsid w:val="706C7393"/>
    <w:rsid w:val="71AE5658"/>
    <w:rsid w:val="72247F25"/>
    <w:rsid w:val="727662A7"/>
    <w:rsid w:val="728C6923"/>
    <w:rsid w:val="73E13BF4"/>
    <w:rsid w:val="74B81C15"/>
    <w:rsid w:val="75790588"/>
    <w:rsid w:val="757F36C5"/>
    <w:rsid w:val="7610431D"/>
    <w:rsid w:val="7660085D"/>
    <w:rsid w:val="76B47865"/>
    <w:rsid w:val="76FE1CAA"/>
    <w:rsid w:val="77F40802"/>
    <w:rsid w:val="78012DA4"/>
    <w:rsid w:val="78821C5F"/>
    <w:rsid w:val="78A00163"/>
    <w:rsid w:val="78B57239"/>
    <w:rsid w:val="78BD69DE"/>
    <w:rsid w:val="78D97828"/>
    <w:rsid w:val="7B2D37A3"/>
    <w:rsid w:val="7B5353D8"/>
    <w:rsid w:val="7B6E3FBF"/>
    <w:rsid w:val="7C2D2BF0"/>
    <w:rsid w:val="7DB46E0E"/>
    <w:rsid w:val="7FCB2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Autospacing="1" w:afterAutospacing="1"/>
      <w:jc w:val="left"/>
      <w:outlineLvl w:val="1"/>
    </w:pPr>
    <w:rPr>
      <w:rFonts w:hint="eastAsia" w:ascii="宋体" w:hAnsi="宋体"/>
      <w:b/>
      <w:bCs/>
      <w:kern w:val="0"/>
      <w:sz w:val="36"/>
      <w:szCs w:val="36"/>
    </w:rPr>
  </w:style>
  <w:style w:type="character" w:default="1" w:styleId="9">
    <w:name w:val="Default Paragraph Font"/>
    <w:semiHidden/>
    <w:unhideWhenUsed/>
    <w:uiPriority w:val="1"/>
  </w:style>
  <w:style w:type="table" w:default="1" w:styleId="7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link w:val="14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3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qFormat/>
    <w:uiPriority w:val="0"/>
    <w:pPr>
      <w:spacing w:before="100" w:beforeAutospacing="1" w:after="100" w:afterAutospacing="1"/>
      <w:jc w:val="left"/>
    </w:pPr>
    <w:rPr>
      <w:kern w:val="0"/>
      <w:sz w:val="24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0">
    <w:name w:val="Strong"/>
    <w:qFormat/>
    <w:uiPriority w:val="0"/>
    <w:rPr>
      <w:b/>
    </w:rPr>
  </w:style>
  <w:style w:type="paragraph" w:customStyle="1" w:styleId="11">
    <w:name w:val="样式1"/>
    <w:basedOn w:val="1"/>
    <w:qFormat/>
    <w:uiPriority w:val="0"/>
    <w:pPr>
      <w:spacing w:line="600" w:lineRule="exact"/>
      <w:ind w:firstLine="632" w:firstLineChars="200"/>
    </w:pPr>
  </w:style>
  <w:style w:type="paragraph" w:customStyle="1" w:styleId="12">
    <w:name w:val="Table Paragraph"/>
    <w:basedOn w:val="1"/>
    <w:qFormat/>
    <w:uiPriority w:val="1"/>
    <w:rPr>
      <w:rFonts w:ascii="宋体" w:hAnsi="宋体" w:cs="宋体"/>
      <w:lang w:val="zh-CN" w:bidi="zh-CN"/>
    </w:rPr>
  </w:style>
  <w:style w:type="character" w:customStyle="1" w:styleId="13">
    <w:name w:val="页眉 Char"/>
    <w:basedOn w:val="9"/>
    <w:link w:val="5"/>
    <w:qFormat/>
    <w:uiPriority w:val="0"/>
    <w:rPr>
      <w:rFonts w:ascii="Calibri" w:hAnsi="Calibri"/>
      <w:kern w:val="2"/>
      <w:sz w:val="18"/>
      <w:szCs w:val="18"/>
    </w:rPr>
  </w:style>
  <w:style w:type="character" w:customStyle="1" w:styleId="14">
    <w:name w:val="页脚 Char"/>
    <w:basedOn w:val="9"/>
    <w:link w:val="4"/>
    <w:qFormat/>
    <w:uiPriority w:val="0"/>
    <w:rPr>
      <w:rFonts w:ascii="Calibri" w:hAnsi="Calibr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6DDB49-4F4A-4E68-B7E1-D7DBEF2F214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7</Pages>
  <Words>1859</Words>
  <Characters>1923</Characters>
  <Lines>14</Lines>
  <Paragraphs>4</Paragraphs>
  <TotalTime>40</TotalTime>
  <ScaleCrop>false</ScaleCrop>
  <LinksUpToDate>false</LinksUpToDate>
  <CharactersWithSpaces>1928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2024-12-18T09:15:00Z</dcterms:created>
  <dc:creator>我爱我家（人力资源）</dc:creator>
  <cp:lastModifiedBy>Cici</cp:lastModifiedBy>
  <cp:lastPrinted>2021-11-29T07:20:00Z</cp:lastPrinted>
  <dcterms:modified xsi:type="dcterms:W3CDTF">2025-01-07T08:46:28Z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07042CB6EF15439D96E750E6BBC109D5_13</vt:lpwstr>
  </property>
  <property fmtid="{D5CDD505-2E9C-101B-9397-08002B2CF9AE}" pid="4" name="KSOTemplateDocerSaveRecord">
    <vt:lpwstr>eyJoZGlkIjoiZTU4ZTdkYWJlM2JhMmJjZmIxZTEzYWNmOGJhN2RjYzciLCJ1c2VySWQiOiIzNjk0MjE3ODgifQ==</vt:lpwstr>
  </property>
</Properties>
</file>