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EA75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山西万保人力资源有限公司招聘驾驶服务人员公告</w:t>
      </w:r>
    </w:p>
    <w:p w14:paraId="1A204C1D">
      <w:pPr>
        <w:pStyle w:val="5"/>
        <w:rPr>
          <w:rFonts w:hint="eastAsia" w:ascii="宋体" w:hAnsi="宋体" w:eastAsia="宋体" w:cs="宋体"/>
          <w:color w:val="3E3E3E"/>
          <w:sz w:val="28"/>
          <w:szCs w:val="28"/>
          <w:shd w:val="clear" w:color="auto" w:fill="FFFFFF"/>
        </w:rPr>
      </w:pPr>
    </w:p>
    <w:p w14:paraId="3B7E77EE">
      <w:pPr>
        <w:pStyle w:val="5"/>
        <w:ind w:firstLine="560" w:firstLineChars="200"/>
        <w:rPr>
          <w:rFonts w:hint="eastAsia"/>
        </w:rPr>
      </w:pPr>
      <w:r>
        <w:rPr>
          <w:rFonts w:hint="eastAsia" w:ascii="宋体" w:hAnsi="宋体" w:eastAsia="宋体" w:cs="宋体"/>
          <w:color w:val="3E3E3E"/>
          <w:sz w:val="28"/>
          <w:szCs w:val="28"/>
          <w:shd w:val="clear" w:color="auto" w:fill="FFFFFF"/>
        </w:rPr>
        <w:t>根据</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求，山西万保人力资源有限公司受</w:t>
      </w:r>
      <w:r>
        <w:rPr>
          <w:rFonts w:hint="eastAsia" w:ascii="宋体" w:hAnsi="宋体" w:eastAsia="宋体" w:cs="宋体"/>
          <w:color w:val="3E3E3E"/>
          <w:sz w:val="28"/>
          <w:szCs w:val="28"/>
          <w:shd w:val="clear" w:color="auto" w:fill="FFFFFF"/>
          <w:lang w:val="en-US" w:eastAsia="zh-CN"/>
        </w:rPr>
        <w:t>国网山西省电力公司超高压输电分公司</w:t>
      </w:r>
      <w:r>
        <w:rPr>
          <w:rFonts w:hint="eastAsia" w:ascii="宋体" w:hAnsi="宋体" w:eastAsia="宋体" w:cs="宋体"/>
          <w:color w:val="3E3E3E"/>
          <w:sz w:val="28"/>
          <w:szCs w:val="28"/>
          <w:shd w:val="clear" w:color="auto" w:fill="FFFFFF"/>
        </w:rPr>
        <w:t>委托</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面向社会公开招聘</w:t>
      </w:r>
      <w:r>
        <w:rPr>
          <w:rFonts w:hint="eastAsia" w:ascii="宋体" w:hAnsi="宋体" w:eastAsia="宋体" w:cs="宋体"/>
          <w:color w:val="3E3E3E"/>
          <w:sz w:val="28"/>
          <w:szCs w:val="28"/>
          <w:shd w:val="clear" w:color="auto" w:fill="FFFFFF"/>
          <w:lang w:val="en-US" w:eastAsia="zh-CN"/>
        </w:rPr>
        <w:t>3</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eastAsia="zh-CN"/>
        </w:rPr>
        <w:t>工作</w:t>
      </w:r>
      <w:r>
        <w:rPr>
          <w:rFonts w:hint="eastAsia" w:ascii="宋体" w:hAnsi="宋体" w:eastAsia="宋体" w:cs="宋体"/>
          <w:color w:val="3E3E3E"/>
          <w:sz w:val="28"/>
          <w:szCs w:val="28"/>
          <w:shd w:val="clear" w:color="auto" w:fill="FFFFFF"/>
        </w:rPr>
        <w:t>人员。现将有关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387B76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p>
    <w:p w14:paraId="60040D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554BF1A8">
      <w:pPr>
        <w:pStyle w:val="2"/>
        <w:numPr>
          <w:ilvl w:val="0"/>
          <w:numId w:val="1"/>
        </w:numPr>
        <w:ind w:left="0" w:leftChars="0" w:firstLine="0" w:firstLineChars="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sz w:val="28"/>
          <w:szCs w:val="28"/>
          <w:shd w:val="clear" w:color="auto" w:fill="FFFFFF"/>
          <w:lang w:val="en-US" w:eastAsia="zh-CN"/>
        </w:rPr>
        <w:t>报考条件</w:t>
      </w:r>
    </w:p>
    <w:p w14:paraId="661E2926">
      <w:pPr>
        <w:pStyle w:val="2"/>
        <w:numPr>
          <w:ilvl w:val="0"/>
          <w:numId w:val="0"/>
        </w:numPr>
        <w:ind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一</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驾驶人员基本要求</w:t>
      </w:r>
    </w:p>
    <w:p w14:paraId="0C0FD24C">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具有中华人民共和国国籍。</w:t>
      </w:r>
    </w:p>
    <w:p w14:paraId="7315DE90">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遵守宪法和法律</w:t>
      </w:r>
      <w:r>
        <w:rPr>
          <w:rFonts w:hint="eastAsia" w:ascii="宋体" w:hAnsi="宋体" w:eastAsia="宋体" w:cs="宋体"/>
          <w:color w:val="3E3E3E"/>
          <w:sz w:val="28"/>
          <w:szCs w:val="28"/>
          <w:shd w:val="clear" w:color="auto" w:fill="FFFFFF"/>
        </w:rPr>
        <w:t>。</w:t>
      </w:r>
    </w:p>
    <w:p w14:paraId="0A854B08">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3</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具备良好的品行，爱岗敬业，具有良好的职业操守。</w:t>
      </w:r>
    </w:p>
    <w:p w14:paraId="035C0831">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具有</w:t>
      </w:r>
      <w:r>
        <w:rPr>
          <w:rFonts w:hint="eastAsia" w:ascii="宋体" w:hAnsi="宋体" w:eastAsia="宋体" w:cs="宋体"/>
          <w:color w:val="3E3E3E"/>
          <w:kern w:val="0"/>
          <w:sz w:val="28"/>
          <w:szCs w:val="28"/>
          <w:shd w:val="clear" w:color="auto" w:fill="FFFFFF"/>
          <w:lang w:val="en-US" w:eastAsia="zh-CN" w:bidi="ar"/>
        </w:rPr>
        <w:t>初中</w:t>
      </w:r>
      <w:r>
        <w:rPr>
          <w:rFonts w:hint="eastAsia" w:ascii="宋体" w:hAnsi="宋体" w:eastAsia="宋体" w:cs="宋体"/>
          <w:color w:val="3E3E3E"/>
          <w:kern w:val="0"/>
          <w:sz w:val="28"/>
          <w:szCs w:val="28"/>
          <w:shd w:val="clear" w:color="auto" w:fill="FFFFFF"/>
          <w:lang w:bidi="ar"/>
        </w:rPr>
        <w:t>以上文化程度，年龄在2</w:t>
      </w:r>
      <w:r>
        <w:rPr>
          <w:rFonts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bidi="ar"/>
        </w:rPr>
        <w:t>周岁至</w:t>
      </w:r>
      <w:r>
        <w:rPr>
          <w:rFonts w:ascii="宋体" w:hAnsi="宋体" w:eastAsia="宋体" w:cs="宋体"/>
          <w:color w:val="3E3E3E"/>
          <w:kern w:val="0"/>
          <w:sz w:val="28"/>
          <w:szCs w:val="28"/>
          <w:shd w:val="clear" w:color="auto" w:fill="FFFFFF"/>
          <w:lang w:bidi="ar"/>
        </w:rPr>
        <w:t>45</w:t>
      </w:r>
      <w:r>
        <w:rPr>
          <w:rFonts w:hint="eastAsia" w:ascii="宋体" w:hAnsi="宋体" w:eastAsia="宋体" w:cs="宋体"/>
          <w:color w:val="3E3E3E"/>
          <w:kern w:val="0"/>
          <w:sz w:val="28"/>
          <w:szCs w:val="28"/>
          <w:shd w:val="clear" w:color="auto" w:fill="FFFFFF"/>
          <w:lang w:bidi="ar"/>
        </w:rPr>
        <w:t>周岁之间的男性；身体健康，具备岗位要求的身体条件。</w:t>
      </w:r>
    </w:p>
    <w:p w14:paraId="1BAC5C7C">
      <w:pPr>
        <w:pStyle w:val="17"/>
        <w:spacing w:line="360" w:lineRule="auto"/>
        <w:ind w:left="0" w:leftChars="0" w:firstLine="560" w:firstLineChars="200"/>
        <w:rPr>
          <w:rFonts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5</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持有B2及以上驾照或持有驾驶技师资格的优先采用，年龄可以适当放宽，但年龄不得超过</w:t>
      </w:r>
      <w:r>
        <w:rPr>
          <w:rFonts w:hint="eastAsia" w:ascii="宋体" w:hAnsi="宋体" w:eastAsia="宋体" w:cs="宋体"/>
          <w:color w:val="3E3E3E"/>
          <w:kern w:val="0"/>
          <w:sz w:val="28"/>
          <w:szCs w:val="28"/>
          <w:shd w:val="clear" w:color="auto" w:fill="FFFFFF"/>
          <w:lang w:val="en-US" w:eastAsia="zh-CN" w:bidi="ar"/>
        </w:rPr>
        <w:t>47</w:t>
      </w:r>
      <w:r>
        <w:rPr>
          <w:rFonts w:hint="eastAsia" w:ascii="宋体" w:hAnsi="宋体" w:eastAsia="宋体" w:cs="宋体"/>
          <w:color w:val="3E3E3E"/>
          <w:kern w:val="0"/>
          <w:sz w:val="28"/>
          <w:szCs w:val="28"/>
          <w:shd w:val="clear" w:color="auto" w:fill="FFFFFF"/>
          <w:lang w:bidi="ar"/>
        </w:rPr>
        <w:t>周岁。</w:t>
      </w:r>
      <w:bookmarkStart w:id="0" w:name="_GoBack"/>
      <w:bookmarkEnd w:id="0"/>
    </w:p>
    <w:p w14:paraId="70DDFFE2">
      <w:pPr>
        <w:pStyle w:val="17"/>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二</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驾驶人员专业技术资格和其他相关条件</w:t>
      </w:r>
    </w:p>
    <w:p w14:paraId="7846EB4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商务车驾驶服务人员必须持有B2驾照及以上，且驾龄在6年以上；越野车、皮卡车驾驶服务人员至少持有C1驾照，驾龄在6年以上，并且有山区驾驶经验优先考虑。</w:t>
      </w:r>
    </w:p>
    <w:p w14:paraId="314A9D52">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无重大交通事故责任记录。</w:t>
      </w:r>
    </w:p>
    <w:p w14:paraId="41D98C3E">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3</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无饮酒后驾驶或者醉酒驾驶机动车记录。</w:t>
      </w:r>
    </w:p>
    <w:p w14:paraId="154857B3">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无违法犯罪记录。</w:t>
      </w:r>
    </w:p>
    <w:p w14:paraId="00FFCCFB">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5</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社会征信良好，无债务纠纷。</w:t>
      </w:r>
    </w:p>
    <w:p w14:paraId="67CA62D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6.</w:t>
      </w:r>
      <w:r>
        <w:rPr>
          <w:rFonts w:hint="eastAsia" w:ascii="宋体" w:hAnsi="宋体" w:eastAsia="宋体" w:cs="宋体"/>
          <w:color w:val="3E3E3E"/>
          <w:kern w:val="0"/>
          <w:sz w:val="28"/>
          <w:szCs w:val="28"/>
          <w:shd w:val="clear" w:color="auto" w:fill="FFFFFF"/>
          <w:lang w:bidi="ar"/>
        </w:rPr>
        <w:t>身心健康，无传染性疾病，无癫痫、精神病等可能危及行车安全的疾病病史，无赌博酗酒、吸毒行为记录。</w:t>
      </w:r>
    </w:p>
    <w:p w14:paraId="0E3E7E09">
      <w:pPr>
        <w:pStyle w:val="17"/>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三</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驾驶服务要求</w:t>
      </w:r>
    </w:p>
    <w:p w14:paraId="3C6FCE0A">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驾驶服务人员必须遵守《中华人民共和国道路交通管理条例》及有关交通安全管理的规章规则，安全驾车。</w:t>
      </w:r>
    </w:p>
    <w:p w14:paraId="2DDB8D3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2</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驾驶服务人员应爱惜派驻单位车辆，平时要注意车辆保养，经常检查车辆的主要机件，每月要抽时间对自己所开车辆进行检修，确保车辆正常行驶。</w:t>
      </w:r>
    </w:p>
    <w:p w14:paraId="30067F6A">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3.</w:t>
      </w:r>
      <w:r>
        <w:rPr>
          <w:rFonts w:hint="eastAsia" w:ascii="宋体" w:hAnsi="宋体" w:eastAsia="宋体" w:cs="宋体"/>
          <w:color w:val="3E3E3E"/>
          <w:kern w:val="0"/>
          <w:sz w:val="28"/>
          <w:szCs w:val="28"/>
          <w:shd w:val="clear" w:color="auto" w:fill="FFFFFF"/>
          <w:lang w:bidi="ar"/>
        </w:rPr>
        <w:t>驾驶服务人员应每天抽适当时间擦洗自己所开车辆，以保持车辆的清洁（包括车内、车外和引擎的清洁）。</w:t>
      </w:r>
    </w:p>
    <w:p w14:paraId="039CFC09">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4.</w:t>
      </w:r>
      <w:r>
        <w:rPr>
          <w:rFonts w:hint="eastAsia" w:ascii="宋体" w:hAnsi="宋体" w:eastAsia="宋体" w:cs="宋体"/>
          <w:color w:val="3E3E3E"/>
          <w:kern w:val="0"/>
          <w:sz w:val="28"/>
          <w:szCs w:val="28"/>
          <w:shd w:val="clear" w:color="auto" w:fill="FFFFFF"/>
          <w:lang w:bidi="ar"/>
        </w:rPr>
        <w:t>出车前，要例行检查车辆水、电、油及其他性能是否正常，发现不正常时，要立即加补或调整。出车回来，要检查存油量，发现存油不足时要立即进行加油，不得出车时临时去加油。</w:t>
      </w:r>
    </w:p>
    <w:p w14:paraId="2CE007D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5.</w:t>
      </w:r>
      <w:r>
        <w:rPr>
          <w:rFonts w:hint="eastAsia" w:ascii="宋体" w:hAnsi="宋体" w:eastAsia="宋体" w:cs="宋体"/>
          <w:color w:val="3E3E3E"/>
          <w:kern w:val="0"/>
          <w:sz w:val="28"/>
          <w:szCs w:val="28"/>
          <w:shd w:val="clear" w:color="auto" w:fill="FFFFFF"/>
          <w:lang w:bidi="ar"/>
        </w:rPr>
        <w:t>出车在外或出车归来停放车辆，一定要注意选择停放地点和位置，不能在不允许停车范围或危险路段停车。驾驶员离开车时，要锁好保险锁，防止车辆被盗。不准私自用车。</w:t>
      </w:r>
    </w:p>
    <w:p w14:paraId="2C9BBE2E">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6</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驾驶服务人员对自己所开车辆的各种证件的有效性应经常检查，出车时保证证件齐全。</w:t>
      </w:r>
    </w:p>
    <w:p w14:paraId="18B17318">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7.</w:t>
      </w:r>
      <w:r>
        <w:rPr>
          <w:rFonts w:hint="eastAsia" w:ascii="宋体" w:hAnsi="宋体" w:eastAsia="宋体" w:cs="宋体"/>
          <w:color w:val="3E3E3E"/>
          <w:kern w:val="0"/>
          <w:sz w:val="28"/>
          <w:szCs w:val="28"/>
          <w:shd w:val="clear" w:color="auto" w:fill="FFFFFF"/>
          <w:lang w:bidi="ar"/>
        </w:rPr>
        <w:t>上班时间内未被派出的驾驶员，应在规定区域随时等候出车。外出归来驾驶员应向管理人员报到。</w:t>
      </w:r>
    </w:p>
    <w:p w14:paraId="7F0582BD">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8.</w:t>
      </w:r>
      <w:r>
        <w:rPr>
          <w:rFonts w:hint="eastAsia" w:ascii="宋体" w:hAnsi="宋体" w:eastAsia="宋体" w:cs="宋体"/>
          <w:color w:val="3E3E3E"/>
          <w:kern w:val="0"/>
          <w:sz w:val="28"/>
          <w:szCs w:val="28"/>
          <w:shd w:val="clear" w:color="auto" w:fill="FFFFFF"/>
          <w:lang w:bidi="ar"/>
        </w:rPr>
        <w:t>驾驶员应服从管理人员安排，不准无故或拖延出车。</w:t>
      </w:r>
    </w:p>
    <w:p w14:paraId="6A7DE97E">
      <w:pPr>
        <w:pStyle w:val="10"/>
        <w:widowControl/>
        <w:shd w:val="clear" w:color="auto" w:fill="FFFFFF"/>
        <w:spacing w:before="0" w:beforeAutospacing="0" w:after="0" w:afterAutospacing="0" w:line="360" w:lineRule="auto"/>
        <w:ind w:firstLine="281" w:firstLineChars="100"/>
        <w:rPr>
          <w:rFonts w:hint="eastAsia" w:ascii="宋体" w:hAnsi="宋体" w:cs="宋体"/>
          <w:b/>
          <w:bCs/>
          <w:color w:val="3E3E3E"/>
          <w:sz w:val="28"/>
          <w:szCs w:val="28"/>
          <w:shd w:val="clear" w:color="auto" w:fill="FFFFFF"/>
        </w:rPr>
      </w:pP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lang w:val="en-US" w:eastAsia="zh-CN"/>
        </w:rPr>
        <w:t>四</w:t>
      </w: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rPr>
        <w:t>有以下情形之一的，不得录用：</w:t>
      </w:r>
    </w:p>
    <w:p w14:paraId="4FAC3CF4">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1.</w:t>
      </w:r>
      <w:r>
        <w:rPr>
          <w:rFonts w:hint="eastAsia" w:ascii="宋体" w:hAnsi="宋体" w:cs="宋体"/>
          <w:color w:val="3E3E3E"/>
          <w:sz w:val="28"/>
          <w:szCs w:val="28"/>
          <w:shd w:val="clear" w:color="auto" w:fill="FFFFFF"/>
        </w:rPr>
        <w:t>受过刑事处罚或者治安管理处罚的；</w:t>
      </w:r>
    </w:p>
    <w:p w14:paraId="08BC00F9">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2.</w:t>
      </w:r>
      <w:r>
        <w:rPr>
          <w:rFonts w:ascii="宋体" w:hAnsi="宋体" w:cs="宋体"/>
          <w:color w:val="3E3E3E"/>
          <w:sz w:val="28"/>
          <w:szCs w:val="28"/>
          <w:shd w:val="clear" w:color="auto" w:fill="FFFFFF"/>
        </w:rPr>
        <w:t>有较为严重的个人不良信用记录的；</w:t>
      </w:r>
    </w:p>
    <w:p w14:paraId="6E205597">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3.</w:t>
      </w:r>
      <w:r>
        <w:rPr>
          <w:rFonts w:ascii="宋体" w:hAnsi="宋体" w:cs="宋体"/>
          <w:color w:val="3E3E3E"/>
          <w:sz w:val="28"/>
          <w:szCs w:val="28"/>
          <w:shd w:val="clear" w:color="auto" w:fill="FFFFFF"/>
        </w:rPr>
        <w:t>因违纪违规被开除、辞退、解聘的；</w:t>
      </w:r>
    </w:p>
    <w:p w14:paraId="044BB518">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4.</w:t>
      </w:r>
      <w:r>
        <w:rPr>
          <w:rFonts w:ascii="宋体" w:hAnsi="宋体" w:cs="宋体"/>
          <w:color w:val="3E3E3E"/>
          <w:sz w:val="28"/>
          <w:szCs w:val="28"/>
          <w:shd w:val="clear" w:color="auto" w:fill="FFFFFF"/>
        </w:rPr>
        <w:t>本人家庭成员或者近亲属被判处刑罚的；</w:t>
      </w:r>
    </w:p>
    <w:p w14:paraId="6BA7BEA2">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5.</w:t>
      </w:r>
      <w:r>
        <w:rPr>
          <w:rFonts w:ascii="宋体" w:hAnsi="宋体" w:cs="宋体"/>
          <w:color w:val="3E3E3E"/>
          <w:sz w:val="28"/>
          <w:szCs w:val="28"/>
          <w:shd w:val="clear" w:color="auto" w:fill="FFFFFF"/>
        </w:rPr>
        <w:t>本人或者家庭成员、近亲属参加非法组织、邪教组织或者从事其他危害国家安全活动的。</w:t>
      </w:r>
    </w:p>
    <w:p w14:paraId="3ECAD03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14:paraId="5308346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lang w:eastAsia="zh-CN"/>
        </w:rPr>
        <w:t>薪资：</w:t>
      </w:r>
      <w:r>
        <w:rPr>
          <w:rFonts w:hint="eastAsia" w:ascii="宋体" w:hAnsi="宋体" w:cs="宋体"/>
          <w:color w:val="333333"/>
          <w:sz w:val="28"/>
          <w:szCs w:val="28"/>
        </w:rPr>
        <w:t>3370元/人/月</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含个人社保费用</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color w:val="3E3E3E"/>
          <w:sz w:val="28"/>
          <w:szCs w:val="28"/>
          <w:shd w:val="clear" w:color="auto" w:fill="FFFFFF"/>
        </w:rPr>
        <w:t>；</w:t>
      </w:r>
    </w:p>
    <w:p w14:paraId="16ED042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福利待遇</w:t>
      </w:r>
      <w:r>
        <w:rPr>
          <w:rFonts w:hint="eastAsia" w:ascii="宋体" w:hAnsi="宋体" w:eastAsia="宋体" w:cs="宋体"/>
          <w:i w:val="0"/>
          <w:iCs w:val="0"/>
          <w:caps w:val="0"/>
          <w:color w:val="333333"/>
          <w:spacing w:val="0"/>
          <w:sz w:val="28"/>
          <w:szCs w:val="28"/>
          <w:shd w:val="clear" w:fill="FFFFFF"/>
        </w:rPr>
        <w:t>：过节补贴+劳保+意外险+社会五项保险（养老、医疗、失业、工伤、生育）+住房公积金</w:t>
      </w:r>
      <w:r>
        <w:rPr>
          <w:rFonts w:hint="eastAsia" w:ascii="宋体" w:hAnsi="宋体" w:eastAsia="宋体" w:cs="宋体"/>
          <w:i w:val="0"/>
          <w:iCs w:val="0"/>
          <w:caps w:val="0"/>
          <w:color w:val="333333"/>
          <w:spacing w:val="0"/>
          <w:sz w:val="28"/>
          <w:szCs w:val="28"/>
          <w:shd w:val="clear" w:fill="FFFFFF"/>
          <w:lang w:eastAsia="zh-CN"/>
        </w:rPr>
        <w:t>。</w:t>
      </w:r>
    </w:p>
    <w:p w14:paraId="0A7D71D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w:t>
      </w:r>
      <w:r>
        <w:rPr>
          <w:rStyle w:val="14"/>
          <w:rFonts w:hint="eastAsia" w:ascii="宋体" w:hAnsi="宋体" w:eastAsia="宋体" w:cs="宋体"/>
          <w:i w:val="0"/>
          <w:iCs w:val="0"/>
          <w:caps w:val="0"/>
          <w:color w:val="333333"/>
          <w:spacing w:val="0"/>
          <w:sz w:val="28"/>
          <w:szCs w:val="28"/>
          <w:shd w:val="clear" w:fill="FFFFFF"/>
        </w:rPr>
        <w:t>招聘流程</w:t>
      </w:r>
    </w:p>
    <w:p w14:paraId="7F0BCDB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本次招聘由山西万保人力资源有限公司组织，采用现场报名的方式进行，具体</w:t>
      </w:r>
      <w:r>
        <w:rPr>
          <w:rFonts w:hint="eastAsia" w:ascii="宋体" w:hAnsi="宋体" w:eastAsia="宋体" w:cs="宋体"/>
          <w:i w:val="0"/>
          <w:iCs w:val="0"/>
          <w:caps w:val="0"/>
          <w:color w:val="333333"/>
          <w:spacing w:val="0"/>
          <w:sz w:val="28"/>
          <w:szCs w:val="28"/>
        </w:rPr>
        <w:t>招聘流程</w:t>
      </w:r>
      <w:r>
        <w:rPr>
          <w:rFonts w:hint="eastAsia" w:ascii="宋体" w:hAnsi="宋体" w:eastAsia="宋体" w:cs="宋体"/>
          <w:b w:val="0"/>
          <w:bCs w:val="0"/>
          <w:color w:val="3E3E3E"/>
          <w:kern w:val="2"/>
          <w:sz w:val="28"/>
          <w:szCs w:val="28"/>
          <w:shd w:val="clear" w:color="auto" w:fill="FFFFFF"/>
          <w:lang w:val="en-US" w:eastAsia="zh-CN" w:bidi="ar-SA"/>
        </w:rPr>
        <w:t>如下：</w:t>
      </w:r>
    </w:p>
    <w:p w14:paraId="63ECDB5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Pr>
          <w:rFonts w:hint="eastAsia" w:ascii="宋体" w:hAnsi="宋体" w:eastAsia="宋体" w:cs="宋体"/>
          <w:i w:val="0"/>
          <w:iCs w:val="0"/>
          <w:color w:val="333333"/>
          <w:spacing w:val="0"/>
          <w:sz w:val="28"/>
          <w:szCs w:val="28"/>
          <w:shd w:val="clear" w:fill="FFFFFF"/>
        </w:rPr>
      </w:pPr>
      <w:r>
        <w:rPr>
          <w:rStyle w:val="14"/>
          <w:rFonts w:hint="eastAsia" w:ascii="宋体" w:hAnsi="宋体" w:eastAsia="宋体" w:cs="宋体"/>
          <w:i w:val="0"/>
          <w:iCs w:val="0"/>
          <w:caps w:val="0"/>
          <w:color w:val="333333"/>
          <w:spacing w:val="0"/>
          <w:sz w:val="28"/>
          <w:szCs w:val="28"/>
        </w:rPr>
        <w:t>（一）报名和资格审查</w:t>
      </w:r>
    </w:p>
    <w:p w14:paraId="2E9B91F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rPr>
          <w:rFonts w:ascii="微软雅黑" w:hAnsi="微软雅黑" w:eastAsia="微软雅黑" w:cs="微软雅黑"/>
          <w:i w:val="0"/>
          <w:iCs w:val="0"/>
          <w:color w:val="333333"/>
          <w:spacing w:val="0"/>
          <w:sz w:val="22"/>
          <w:szCs w:val="22"/>
        </w:rPr>
      </w:pPr>
      <w:r>
        <w:rPr>
          <w:rFonts w:hint="eastAsia" w:ascii="宋体" w:hAnsi="宋体" w:eastAsia="宋体" w:cs="宋体"/>
          <w:i w:val="0"/>
          <w:iCs w:val="0"/>
          <w:color w:val="333333"/>
          <w:spacing w:val="0"/>
          <w:sz w:val="28"/>
          <w:szCs w:val="28"/>
          <w:shd w:val="clear" w:fill="FFFFFF"/>
        </w:rPr>
        <w:t>1、报名时间</w:t>
      </w:r>
    </w:p>
    <w:p w14:paraId="31E2BD64">
      <w:pPr>
        <w:pStyle w:val="10"/>
        <w:widowControl/>
        <w:spacing w:before="0" w:beforeAutospacing="0" w:after="0" w:afterAutospacing="0" w:line="420" w:lineRule="atLeast"/>
        <w:ind w:firstLine="560" w:firstLineChars="200"/>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202</w:t>
      </w:r>
      <w:r>
        <w:rPr>
          <w:rFonts w:hint="eastAsia" w:ascii="宋体" w:hAnsi="宋体" w:cs="宋体"/>
          <w:color w:val="333333"/>
          <w:sz w:val="28"/>
          <w:szCs w:val="28"/>
          <w:shd w:val="clear" w:color="auto" w:fill="FFFFFF"/>
          <w:lang w:val="en-US" w:eastAsia="zh-CN"/>
        </w:rPr>
        <w:t>5</w:t>
      </w:r>
      <w:r>
        <w:rPr>
          <w:rFonts w:hint="eastAsia" w:ascii="宋体" w:hAnsi="宋体" w:cs="宋体"/>
          <w:color w:val="333333"/>
          <w:sz w:val="28"/>
          <w:szCs w:val="28"/>
          <w:shd w:val="clear" w:color="auto" w:fill="FFFFFF"/>
        </w:rPr>
        <w:t>年</w:t>
      </w:r>
      <w:r>
        <w:rPr>
          <w:rFonts w:hint="eastAsia" w:ascii="宋体" w:hAnsi="宋体" w:cs="宋体"/>
          <w:color w:val="333333"/>
          <w:sz w:val="28"/>
          <w:szCs w:val="28"/>
          <w:shd w:val="clear" w:color="auto" w:fill="FFFFFF"/>
          <w:lang w:val="en-US" w:eastAsia="zh-CN"/>
        </w:rPr>
        <w:t>4</w:t>
      </w:r>
      <w:r>
        <w:rPr>
          <w:rFonts w:hint="eastAsia" w:ascii="宋体" w:hAnsi="宋体" w:cs="宋体"/>
          <w:color w:val="333333"/>
          <w:sz w:val="28"/>
          <w:szCs w:val="28"/>
          <w:shd w:val="clear" w:color="auto" w:fill="FFFFFF"/>
        </w:rPr>
        <w:t>月</w:t>
      </w:r>
      <w:r>
        <w:rPr>
          <w:rFonts w:hint="eastAsia" w:ascii="宋体" w:hAnsi="宋体" w:cs="宋体"/>
          <w:color w:val="333333"/>
          <w:sz w:val="28"/>
          <w:szCs w:val="28"/>
          <w:shd w:val="clear" w:color="auto" w:fill="FFFFFF"/>
          <w:lang w:val="en-US" w:eastAsia="zh-CN"/>
        </w:rPr>
        <w:t>9</w:t>
      </w:r>
      <w:r>
        <w:rPr>
          <w:rFonts w:hint="eastAsia" w:ascii="宋体" w:hAnsi="宋体" w:cs="宋体"/>
          <w:color w:val="333333"/>
          <w:sz w:val="28"/>
          <w:szCs w:val="28"/>
          <w:shd w:val="clear" w:color="auto" w:fill="FFFFFF"/>
        </w:rPr>
        <w:t>日—202</w:t>
      </w:r>
      <w:r>
        <w:rPr>
          <w:rFonts w:hint="eastAsia" w:ascii="宋体" w:hAnsi="宋体" w:cs="宋体"/>
          <w:color w:val="333333"/>
          <w:sz w:val="28"/>
          <w:szCs w:val="28"/>
          <w:shd w:val="clear" w:color="auto" w:fill="FFFFFF"/>
          <w:lang w:val="en-US" w:eastAsia="zh-CN"/>
        </w:rPr>
        <w:t>5</w:t>
      </w:r>
      <w:r>
        <w:rPr>
          <w:rFonts w:hint="eastAsia" w:ascii="宋体" w:hAnsi="宋体" w:cs="宋体"/>
          <w:color w:val="333333"/>
          <w:sz w:val="28"/>
          <w:szCs w:val="28"/>
          <w:shd w:val="clear" w:color="auto" w:fill="FFFFFF"/>
        </w:rPr>
        <w:t>年</w:t>
      </w:r>
      <w:r>
        <w:rPr>
          <w:rFonts w:hint="eastAsia" w:ascii="宋体" w:hAnsi="宋体" w:cs="宋体"/>
          <w:color w:val="333333"/>
          <w:sz w:val="28"/>
          <w:szCs w:val="28"/>
          <w:shd w:val="clear" w:color="auto" w:fill="FFFFFF"/>
          <w:lang w:val="en-US" w:eastAsia="zh-CN"/>
        </w:rPr>
        <w:t>4</w:t>
      </w:r>
      <w:r>
        <w:rPr>
          <w:rFonts w:hint="eastAsia" w:ascii="宋体" w:hAnsi="宋体" w:cs="宋体"/>
          <w:color w:val="333333"/>
          <w:sz w:val="28"/>
          <w:szCs w:val="28"/>
          <w:shd w:val="clear" w:color="auto" w:fill="FFFFFF"/>
        </w:rPr>
        <w:t>月</w:t>
      </w:r>
      <w:r>
        <w:rPr>
          <w:rFonts w:hint="eastAsia" w:ascii="宋体" w:hAnsi="宋体" w:cs="宋体"/>
          <w:color w:val="333333"/>
          <w:sz w:val="28"/>
          <w:szCs w:val="28"/>
          <w:shd w:val="clear" w:color="auto" w:fill="FFFFFF"/>
          <w:lang w:val="en-US" w:eastAsia="zh-CN"/>
        </w:rPr>
        <w:t>11</w:t>
      </w:r>
      <w:r>
        <w:rPr>
          <w:rFonts w:hint="eastAsia" w:ascii="宋体" w:hAnsi="宋体" w:cs="宋体"/>
          <w:color w:val="333333"/>
          <w:sz w:val="28"/>
          <w:szCs w:val="28"/>
          <w:shd w:val="clear" w:color="auto" w:fill="FFFFFF"/>
        </w:rPr>
        <w:t>日（周</w:t>
      </w:r>
      <w:r>
        <w:rPr>
          <w:rFonts w:hint="eastAsia" w:ascii="宋体" w:hAnsi="宋体" w:cs="宋体"/>
          <w:color w:val="333333"/>
          <w:sz w:val="28"/>
          <w:szCs w:val="28"/>
          <w:shd w:val="clear" w:color="auto" w:fill="FFFFFF"/>
          <w:lang w:val="en-US" w:eastAsia="zh-CN"/>
        </w:rPr>
        <w:t>三</w:t>
      </w:r>
      <w:r>
        <w:rPr>
          <w:rFonts w:hint="eastAsia" w:ascii="宋体" w:hAnsi="宋体" w:cs="宋体"/>
          <w:color w:val="333333"/>
          <w:sz w:val="28"/>
          <w:szCs w:val="28"/>
          <w:shd w:val="clear" w:color="auto" w:fill="FFFFFF"/>
        </w:rPr>
        <w:t>至周五9:00—12:00；13:00—17:00 法定节假日休息）。</w:t>
      </w:r>
    </w:p>
    <w:p w14:paraId="217133F0">
      <w:pPr>
        <w:pStyle w:val="10"/>
        <w:widowControl/>
        <w:spacing w:before="0" w:beforeAutospacing="0" w:after="0" w:afterAutospacing="0" w:line="420" w:lineRule="atLeast"/>
        <w:ind w:firstLine="556"/>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2、报名地址</w:t>
      </w:r>
    </w:p>
    <w:p w14:paraId="0BF1426A">
      <w:pPr>
        <w:pStyle w:val="10"/>
        <w:widowControl/>
        <w:spacing w:before="0" w:beforeAutospacing="0" w:after="0" w:afterAutospacing="0" w:line="420" w:lineRule="atLeast"/>
        <w:ind w:firstLine="556"/>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山西万保人力资源有限公司（太原市万柏林区中海寰宇天下9号楼底商)。</w:t>
      </w:r>
    </w:p>
    <w:p w14:paraId="13AE4778">
      <w:pPr>
        <w:pStyle w:val="10"/>
        <w:widowControl/>
        <w:spacing w:before="0" w:beforeAutospacing="0" w:after="0" w:afterAutospacing="0" w:line="420" w:lineRule="atLeast"/>
        <w:ind w:firstLine="556"/>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3、报名需提供的资料</w:t>
      </w:r>
    </w:p>
    <w:p w14:paraId="21DADFE0">
      <w:pPr>
        <w:pStyle w:val="10"/>
        <w:widowControl/>
        <w:spacing w:before="0" w:beforeAutospacing="0" w:after="0" w:afterAutospacing="0" w:line="420" w:lineRule="atLeast"/>
        <w:ind w:firstLine="560" w:firstLineChars="200"/>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（1）报名表一份（扫描下方二维码自行下载打印填写）；</w:t>
      </w:r>
    </w:p>
    <w:p w14:paraId="62E4AC09">
      <w:pPr>
        <w:ind w:firstLine="420" w:firstLineChars="200"/>
        <w:jc w:val="center"/>
        <w:rPr>
          <w:rFonts w:hint="eastAsia" w:eastAsia="宋体"/>
          <w:lang w:eastAsia="zh-CN"/>
        </w:rPr>
      </w:pPr>
      <w:r>
        <w:rPr>
          <w:rFonts w:hint="eastAsia" w:ascii="Calibri" w:hAnsi="Calibri" w:eastAsia="宋体" w:cs="Times New Roman"/>
          <w:kern w:val="2"/>
          <w:sz w:val="21"/>
          <w:szCs w:val="24"/>
          <w:lang w:val="en-US" w:eastAsia="zh-CN" w:bidi="ar-SA"/>
        </w:rPr>
        <w:drawing>
          <wp:anchor distT="0" distB="0" distL="114300" distR="114300" simplePos="0" relativeHeight="251659264" behindDoc="0" locked="0" layoutInCell="1" allowOverlap="1">
            <wp:simplePos x="0" y="0"/>
            <wp:positionH relativeFrom="column">
              <wp:posOffset>2007870</wp:posOffset>
            </wp:positionH>
            <wp:positionV relativeFrom="paragraph">
              <wp:posOffset>194945</wp:posOffset>
            </wp:positionV>
            <wp:extent cx="1563370" cy="1563370"/>
            <wp:effectExtent l="0" t="0" r="17780" b="177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lum/>
                    </a:blip>
                    <a:stretch>
                      <a:fillRect/>
                    </a:stretch>
                  </pic:blipFill>
                  <pic:spPr>
                    <a:xfrm>
                      <a:off x="0" y="0"/>
                      <a:ext cx="1563370" cy="1563370"/>
                    </a:xfrm>
                    <a:prstGeom prst="rect">
                      <a:avLst/>
                    </a:prstGeom>
                    <a:noFill/>
                    <a:ln>
                      <a:noFill/>
                    </a:ln>
                  </pic:spPr>
                </pic:pic>
              </a:graphicData>
            </a:graphic>
          </wp:anchor>
        </w:drawing>
      </w:r>
    </w:p>
    <w:p w14:paraId="7F4820DA">
      <w:pPr>
        <w:ind w:firstLine="420" w:firstLineChars="200"/>
        <w:jc w:val="center"/>
      </w:pPr>
    </w:p>
    <w:p w14:paraId="6DA0BB50">
      <w:pPr>
        <w:ind w:firstLine="420" w:firstLineChars="200"/>
        <w:jc w:val="center"/>
      </w:pPr>
    </w:p>
    <w:p w14:paraId="6AA06B5F">
      <w:pPr>
        <w:ind w:firstLine="420" w:firstLineChars="200"/>
        <w:jc w:val="center"/>
      </w:pPr>
    </w:p>
    <w:p w14:paraId="6B5208EF">
      <w:pPr>
        <w:ind w:firstLine="420" w:firstLineChars="200"/>
        <w:jc w:val="center"/>
      </w:pPr>
    </w:p>
    <w:p w14:paraId="7F379330">
      <w:pPr>
        <w:ind w:firstLine="420" w:firstLineChars="200"/>
        <w:jc w:val="center"/>
      </w:pPr>
    </w:p>
    <w:p w14:paraId="7E317667">
      <w:pPr>
        <w:ind w:firstLine="420" w:firstLineChars="200"/>
        <w:jc w:val="center"/>
      </w:pPr>
    </w:p>
    <w:p w14:paraId="2BEA99F9">
      <w:pPr>
        <w:ind w:firstLine="420" w:firstLineChars="200"/>
        <w:jc w:val="center"/>
      </w:pPr>
    </w:p>
    <w:p w14:paraId="24669276">
      <w:pPr>
        <w:pStyle w:val="10"/>
        <w:widowControl/>
        <w:spacing w:before="0" w:beforeAutospacing="0" w:after="0" w:afterAutospacing="0" w:line="420" w:lineRule="atLeast"/>
        <w:ind w:firstLine="560" w:firstLineChars="200"/>
        <w:rPr>
          <w:rFonts w:ascii="宋体" w:hAnsi="宋体" w:cs="宋体"/>
          <w:color w:val="333333"/>
          <w:sz w:val="28"/>
          <w:szCs w:val="28"/>
          <w:shd w:val="clear" w:color="auto" w:fill="FFFFFF"/>
        </w:rPr>
      </w:pPr>
    </w:p>
    <w:p w14:paraId="4669FDFC">
      <w:pPr>
        <w:pStyle w:val="10"/>
        <w:widowControl/>
        <w:spacing w:before="0" w:beforeAutospacing="0" w:after="0" w:afterAutospacing="0" w:line="420" w:lineRule="atLeast"/>
        <w:ind w:firstLine="560" w:firstLineChars="200"/>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（2）一寸近期红底照片1张（报名表上自行粘贴）；</w:t>
      </w:r>
    </w:p>
    <w:p w14:paraId="71B80AD0">
      <w:pPr>
        <w:pStyle w:val="10"/>
        <w:widowControl/>
        <w:spacing w:before="0" w:beforeAutospacing="0" w:after="0" w:afterAutospacing="0" w:line="420" w:lineRule="atLeast"/>
        <w:ind w:firstLine="555"/>
        <w:rPr>
          <w:rFonts w:ascii="宋体" w:hAnsi="宋体" w:cs="宋体"/>
          <w:color w:val="333333"/>
          <w:sz w:val="28"/>
          <w:szCs w:val="28"/>
          <w:shd w:val="clear" w:color="auto" w:fill="FFFFFF"/>
        </w:rPr>
      </w:pPr>
      <w:r>
        <w:rPr>
          <w:rFonts w:hint="eastAsia" w:ascii="宋体" w:hAnsi="宋体" w:cs="宋体"/>
          <w:color w:val="333333"/>
          <w:sz w:val="28"/>
          <w:szCs w:val="28"/>
          <w:shd w:val="clear" w:color="auto" w:fill="FFFFFF"/>
        </w:rPr>
        <w:t>（3）身份证原件、复印件（正、反面）一份；</w:t>
      </w:r>
    </w:p>
    <w:p w14:paraId="7ED12E20">
      <w:pPr>
        <w:pStyle w:val="10"/>
        <w:widowControl/>
        <w:spacing w:before="0" w:beforeAutospacing="0" w:after="0" w:afterAutospacing="0" w:line="420" w:lineRule="atLeast"/>
        <w:ind w:firstLine="555"/>
        <w:rPr>
          <w:rFonts w:hint="eastAsia" w:ascii="宋体" w:hAnsi="宋体" w:cs="宋体"/>
          <w:color w:val="333333"/>
          <w:sz w:val="28"/>
          <w:szCs w:val="28"/>
          <w:shd w:val="clear" w:color="auto" w:fill="FFFFFF"/>
        </w:rPr>
      </w:pPr>
      <w:r>
        <w:rPr>
          <w:rFonts w:hint="eastAsia" w:ascii="宋体" w:hAnsi="宋体" w:cs="宋体"/>
          <w:color w:val="333333"/>
          <w:sz w:val="28"/>
          <w:szCs w:val="28"/>
          <w:shd w:val="clear" w:color="auto" w:fill="FFFFFF"/>
        </w:rPr>
        <w:t>（4）毕业证原件、复印件一份</w:t>
      </w:r>
      <w:r>
        <w:rPr>
          <w:rFonts w:hint="eastAsia" w:ascii="宋体" w:hAnsi="宋体" w:cs="宋体"/>
          <w:color w:val="333333"/>
          <w:sz w:val="28"/>
          <w:szCs w:val="28"/>
          <w:shd w:val="clear" w:color="auto" w:fill="FFFFFF"/>
          <w:lang w:eastAsia="zh-CN"/>
        </w:rPr>
        <w:t>（</w:t>
      </w:r>
      <w:r>
        <w:rPr>
          <w:rFonts w:hint="eastAsia" w:ascii="宋体" w:hAnsi="宋体" w:cs="宋体"/>
          <w:color w:val="333333"/>
          <w:sz w:val="28"/>
          <w:szCs w:val="28"/>
          <w:shd w:val="clear" w:color="auto" w:fill="FFFFFF"/>
          <w:lang w:val="en-US" w:eastAsia="zh-CN"/>
        </w:rPr>
        <w:t>如有请提供</w:t>
      </w:r>
      <w:r>
        <w:rPr>
          <w:rFonts w:hint="eastAsia" w:ascii="宋体" w:hAnsi="宋体" w:cs="宋体"/>
          <w:color w:val="333333"/>
          <w:sz w:val="28"/>
          <w:szCs w:val="28"/>
          <w:shd w:val="clear" w:color="auto" w:fill="FFFFFF"/>
          <w:lang w:eastAsia="zh-CN"/>
        </w:rPr>
        <w:t>）</w:t>
      </w:r>
      <w:r>
        <w:rPr>
          <w:rFonts w:hint="eastAsia" w:ascii="宋体" w:hAnsi="宋体" w:cs="宋体"/>
          <w:color w:val="333333"/>
          <w:sz w:val="28"/>
          <w:szCs w:val="28"/>
          <w:shd w:val="clear" w:color="auto" w:fill="FFFFFF"/>
        </w:rPr>
        <w:t>；</w:t>
      </w:r>
    </w:p>
    <w:p w14:paraId="57BDCEFF">
      <w:pPr>
        <w:pStyle w:val="10"/>
        <w:widowControl/>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w:t>
      </w:r>
      <w:r>
        <w:rPr>
          <w:rFonts w:hint="eastAsia" w:ascii="宋体" w:hAnsi="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“学信网”下载打印“教育部学历证书电子注册备案表”一份（须在验证期内）</w:t>
      </w:r>
      <w:r>
        <w:rPr>
          <w:rFonts w:hint="eastAsia" w:ascii="宋体" w:hAnsi="宋体" w:eastAsia="宋体" w:cs="宋体"/>
          <w:i w:val="0"/>
          <w:iCs w:val="0"/>
          <w:caps w:val="0"/>
          <w:color w:val="333333"/>
          <w:spacing w:val="0"/>
          <w:sz w:val="28"/>
          <w:szCs w:val="28"/>
          <w:lang w:eastAsia="zh-CN"/>
        </w:rPr>
        <w:t>；</w:t>
      </w:r>
    </w:p>
    <w:p w14:paraId="0466F9C7">
      <w:pPr>
        <w:pStyle w:val="10"/>
        <w:widowControl/>
        <w:spacing w:before="0" w:beforeAutospacing="0" w:after="0" w:afterAutospacing="0" w:line="420" w:lineRule="atLeast"/>
        <w:ind w:firstLine="560" w:firstLineChars="200"/>
        <w:rPr>
          <w:rFonts w:hint="eastAsia" w:ascii="宋体" w:hAnsi="宋体" w:cs="宋体"/>
          <w:color w:val="333333"/>
          <w:sz w:val="28"/>
          <w:szCs w:val="28"/>
          <w:shd w:val="clear" w:color="auto" w:fill="FFFFFF"/>
        </w:rPr>
      </w:pPr>
      <w:r>
        <w:rPr>
          <w:rFonts w:hint="eastAsia" w:ascii="宋体" w:hAnsi="宋体" w:cs="宋体"/>
          <w:color w:val="333333"/>
          <w:sz w:val="28"/>
          <w:szCs w:val="28"/>
          <w:shd w:val="clear" w:color="auto" w:fill="FFFFFF"/>
        </w:rPr>
        <w:t>（</w:t>
      </w:r>
      <w:r>
        <w:rPr>
          <w:rFonts w:hint="eastAsia" w:ascii="宋体" w:hAnsi="宋体" w:cs="宋体"/>
          <w:color w:val="333333"/>
          <w:sz w:val="28"/>
          <w:szCs w:val="28"/>
          <w:shd w:val="clear" w:color="auto" w:fill="FFFFFF"/>
          <w:lang w:val="en-US" w:eastAsia="zh-CN"/>
        </w:rPr>
        <w:t>6</w:t>
      </w:r>
      <w:r>
        <w:rPr>
          <w:rFonts w:hint="eastAsia" w:ascii="宋体" w:hAnsi="宋体" w:cs="宋体"/>
          <w:color w:val="333333"/>
          <w:sz w:val="28"/>
          <w:szCs w:val="28"/>
          <w:shd w:val="clear" w:color="auto" w:fill="FFFFFF"/>
        </w:rPr>
        <w:t>）户口本首页及本人页原件、复印件一份；</w:t>
      </w:r>
    </w:p>
    <w:p w14:paraId="161CC02C">
      <w:pPr>
        <w:pStyle w:val="10"/>
        <w:widowControl/>
        <w:spacing w:before="0" w:beforeAutospacing="0" w:after="0" w:afterAutospacing="0" w:line="420" w:lineRule="atLeast"/>
        <w:ind w:firstLine="555"/>
        <w:rPr>
          <w:rFonts w:hint="eastAsia" w:ascii="宋体" w:hAnsi="宋体" w:cs="宋体"/>
          <w:color w:val="333333"/>
          <w:sz w:val="28"/>
          <w:szCs w:val="28"/>
          <w:shd w:val="clear" w:color="auto" w:fill="FFFFFF"/>
          <w:lang w:val="en-US" w:eastAsia="zh-CN"/>
        </w:rPr>
      </w:pPr>
      <w:r>
        <w:rPr>
          <w:rFonts w:hint="eastAsia" w:ascii="宋体" w:hAnsi="宋体" w:cs="宋体"/>
          <w:color w:val="333333"/>
          <w:sz w:val="28"/>
          <w:szCs w:val="28"/>
          <w:shd w:val="clear" w:color="auto" w:fill="FFFFFF"/>
          <w:lang w:eastAsia="zh-CN"/>
        </w:rPr>
        <w:t>（</w:t>
      </w:r>
      <w:r>
        <w:rPr>
          <w:rFonts w:hint="eastAsia" w:ascii="宋体" w:hAnsi="宋体" w:cs="宋体"/>
          <w:color w:val="333333"/>
          <w:sz w:val="28"/>
          <w:szCs w:val="28"/>
          <w:shd w:val="clear" w:color="auto" w:fill="FFFFFF"/>
          <w:lang w:val="en-US" w:eastAsia="zh-CN"/>
        </w:rPr>
        <w:t>7</w:t>
      </w:r>
      <w:r>
        <w:rPr>
          <w:rFonts w:hint="eastAsia" w:ascii="宋体" w:hAnsi="宋体" w:cs="宋体"/>
          <w:color w:val="333333"/>
          <w:sz w:val="28"/>
          <w:szCs w:val="28"/>
          <w:shd w:val="clear" w:color="auto" w:fill="FFFFFF"/>
          <w:lang w:eastAsia="zh-CN"/>
        </w:rPr>
        <w:t>）</w:t>
      </w:r>
      <w:r>
        <w:rPr>
          <w:rFonts w:hint="eastAsia" w:ascii="宋体" w:hAnsi="宋体" w:cs="宋体"/>
          <w:color w:val="3E3E3E"/>
          <w:sz w:val="28"/>
          <w:szCs w:val="28"/>
          <w:shd w:val="clear" w:color="auto" w:fill="FFFFFF"/>
        </w:rPr>
        <w:t>驾驶证原件及复印件一份</w:t>
      </w:r>
      <w:r>
        <w:rPr>
          <w:rFonts w:hint="eastAsia" w:ascii="宋体" w:hAnsi="宋体" w:cs="宋体"/>
          <w:color w:val="333333"/>
          <w:sz w:val="28"/>
          <w:szCs w:val="28"/>
          <w:shd w:val="clear" w:color="auto" w:fill="FFFFFF"/>
          <w:lang w:val="en-US" w:eastAsia="zh-CN"/>
        </w:rPr>
        <w:t>；</w:t>
      </w:r>
    </w:p>
    <w:p w14:paraId="23353B5D">
      <w:pPr>
        <w:pStyle w:val="10"/>
        <w:widowControl/>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spacing w:val="15"/>
          <w:sz w:val="28"/>
          <w:szCs w:val="28"/>
          <w:shd w:val="clear" w:color="auto" w:fill="FFFFFF"/>
          <w:lang w:val="en-US" w:eastAsia="zh-CN"/>
        </w:rPr>
      </w:pPr>
      <w:r>
        <w:rPr>
          <w:rFonts w:hint="eastAsia" w:ascii="宋体" w:hAnsi="宋体" w:eastAsia="宋体" w:cs="宋体"/>
          <w:spacing w:val="15"/>
          <w:sz w:val="28"/>
          <w:szCs w:val="28"/>
          <w:shd w:val="clear" w:color="auto" w:fill="FFFFFF"/>
          <w:lang w:val="en-US" w:eastAsia="zh-CN"/>
        </w:rPr>
        <w:t>（</w:t>
      </w:r>
      <w:r>
        <w:rPr>
          <w:rFonts w:hint="eastAsia" w:ascii="宋体" w:hAnsi="宋体" w:cs="宋体"/>
          <w:spacing w:val="15"/>
          <w:sz w:val="28"/>
          <w:szCs w:val="28"/>
          <w:shd w:val="clear" w:color="auto" w:fill="FFFFFF"/>
          <w:lang w:val="en-US" w:eastAsia="zh-CN"/>
        </w:rPr>
        <w:t>8</w:t>
      </w:r>
      <w:r>
        <w:rPr>
          <w:rFonts w:hint="eastAsia" w:ascii="宋体" w:hAnsi="宋体" w:eastAsia="宋体" w:cs="宋体"/>
          <w:spacing w:val="15"/>
          <w:sz w:val="28"/>
          <w:szCs w:val="28"/>
          <w:shd w:val="clear" w:color="auto" w:fill="FFFFFF"/>
          <w:lang w:val="en-US" w:eastAsia="zh-CN"/>
        </w:rPr>
        <w:t>）关注微信“山西公安”公众号，自行打印“无违法犯罪记录证明”一份；</w:t>
      </w:r>
    </w:p>
    <w:p w14:paraId="00322C83">
      <w:pPr>
        <w:pStyle w:val="10"/>
        <w:widowControl/>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cs="宋体" w:eastAsiaTheme="minorEastAsia"/>
          <w:spacing w:val="15"/>
          <w:sz w:val="28"/>
          <w:szCs w:val="28"/>
          <w:shd w:val="clear" w:color="auto" w:fill="FFFFFF"/>
          <w:lang w:val="en-US" w:eastAsia="zh-CN"/>
        </w:rPr>
      </w:pPr>
      <w:r>
        <w:rPr>
          <w:rFonts w:hint="eastAsia" w:ascii="宋体" w:hAnsi="宋体" w:eastAsia="宋体" w:cs="宋体"/>
          <w:spacing w:val="15"/>
          <w:sz w:val="28"/>
          <w:szCs w:val="28"/>
          <w:shd w:val="clear" w:color="auto" w:fill="FFFFFF"/>
          <w:lang w:val="en-US" w:eastAsia="zh-CN"/>
        </w:rPr>
        <w:t>（9）个人征信报告</w:t>
      </w:r>
      <w:r>
        <w:rPr>
          <w:rFonts w:hint="eastAsia" w:ascii="宋体" w:hAnsi="宋体" w:cs="宋体"/>
          <w:color w:val="3E3E3E"/>
          <w:sz w:val="28"/>
          <w:szCs w:val="28"/>
          <w:shd w:val="clear" w:color="auto" w:fill="FFFFFF"/>
        </w:rPr>
        <w:t>一份</w:t>
      </w:r>
      <w:r>
        <w:rPr>
          <w:rFonts w:hint="eastAsia" w:ascii="宋体" w:hAnsi="宋体" w:cs="宋体"/>
          <w:color w:val="3E3E3E"/>
          <w:sz w:val="28"/>
          <w:szCs w:val="28"/>
          <w:shd w:val="clear" w:color="auto" w:fill="FFFFFF"/>
          <w:lang w:eastAsia="zh-CN"/>
        </w:rPr>
        <w:t>。</w:t>
      </w:r>
    </w:p>
    <w:p w14:paraId="25FE6A5D">
      <w:pPr>
        <w:pStyle w:val="10"/>
        <w:widowControl/>
        <w:spacing w:before="0" w:beforeAutospacing="0" w:after="0" w:afterAutospacing="0" w:line="420" w:lineRule="atLeast"/>
        <w:ind w:firstLine="280" w:firstLineChars="100"/>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4、其他报名注意事项</w:t>
      </w:r>
    </w:p>
    <w:p w14:paraId="789DFDDF">
      <w:pPr>
        <w:pStyle w:val="10"/>
        <w:widowControl/>
        <w:spacing w:before="0" w:beforeAutospacing="0" w:after="0" w:afterAutospacing="0" w:line="420" w:lineRule="atLeast"/>
        <w:ind w:firstLine="555"/>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（1）报名人员报名前须认真阅读招聘公告及其附件，并根据本人条件严格按照职位要求进行报名；</w:t>
      </w:r>
    </w:p>
    <w:p w14:paraId="3AE7082B">
      <w:pPr>
        <w:pStyle w:val="10"/>
        <w:widowControl/>
        <w:spacing w:before="0" w:beforeAutospacing="0" w:after="0" w:afterAutospacing="0" w:line="420" w:lineRule="atLeast"/>
        <w:ind w:firstLine="555"/>
        <w:rPr>
          <w:rFonts w:ascii="微软雅黑" w:hAnsi="微软雅黑" w:eastAsia="微软雅黑" w:cs="微软雅黑"/>
          <w:color w:val="333333"/>
          <w:sz w:val="22"/>
          <w:szCs w:val="22"/>
        </w:rPr>
      </w:pPr>
      <w:r>
        <w:rPr>
          <w:rFonts w:hint="eastAsia" w:ascii="宋体" w:hAnsi="宋体" w:cs="宋体"/>
          <w:color w:val="333333"/>
          <w:sz w:val="28"/>
          <w:szCs w:val="28"/>
          <w:shd w:val="clear" w:color="auto" w:fill="FFFFFF"/>
        </w:rPr>
        <w:t>（2）报名时，考生填写的报考信息应当真实、准确。对提供虚假报考信息或伪造、编造有关证件、材料、信息，骗取报考资格的，一经查实，立即取消报考资格。</w:t>
      </w:r>
    </w:p>
    <w:p w14:paraId="29D45FF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（二）考试和体检</w:t>
      </w:r>
    </w:p>
    <w:p w14:paraId="5211D5A9">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w:t>
      </w:r>
      <w:r>
        <w:rPr>
          <w:rFonts w:hint="eastAsia" w:ascii="宋体" w:hAnsi="宋体" w:eastAsia="宋体" w:cs="宋体"/>
          <w:color w:val="auto"/>
          <w:sz w:val="28"/>
          <w:szCs w:val="28"/>
          <w:lang w:val="en-US" w:eastAsia="zh-CN"/>
        </w:rPr>
        <w:t>实操（道路驾驶）</w:t>
      </w:r>
      <w:r>
        <w:rPr>
          <w:rFonts w:hint="eastAsia" w:ascii="宋体" w:hAnsi="宋体" w:eastAsia="宋体" w:cs="宋体"/>
          <w:b w:val="0"/>
          <w:bCs w:val="0"/>
          <w:color w:val="3E3E3E"/>
          <w:kern w:val="2"/>
          <w:sz w:val="28"/>
          <w:szCs w:val="28"/>
          <w:shd w:val="clear" w:color="auto" w:fill="FFFFFF"/>
          <w:lang w:val="en-US" w:eastAsia="zh-CN" w:bidi="ar-SA"/>
        </w:rPr>
        <w:t>两个部分，招考岗位不设定开考比例，按实际报名人数开考。请考生关注公司官网www.wonderhr.com，所有通知将在官网内发出，请各位考生随时关注，以免错过考试。</w:t>
      </w:r>
    </w:p>
    <w:p w14:paraId="728A7D8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p>
    <w:p w14:paraId="0AC1F9A9">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请登录公司官网www.wonderhr.com查阅笔试公告。时间及地点等详细信息以官网公布信息为准。未按规定时间到场候考的，视为自动放弃笔试资格。</w:t>
      </w:r>
    </w:p>
    <w:p w14:paraId="6B6C5D38">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1.笔试内容：驾考理论测试。</w:t>
      </w:r>
    </w:p>
    <w:p w14:paraId="05A2FC7A">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2.笔试采取闭卷形式进行，考试时间为60分钟，笔试总分为100分。</w:t>
      </w:r>
    </w:p>
    <w:p w14:paraId="676F2C4B">
      <w:pPr>
        <w:pStyle w:val="2"/>
        <w:rPr>
          <w:rStyle w:val="14"/>
          <w:rFonts w:hint="eastAsia" w:ascii="宋体" w:hAnsi="宋体" w:eastAsia="宋体" w:cs="宋体"/>
          <w:i w:val="0"/>
          <w:iCs w:val="0"/>
          <w:caps w:val="0"/>
          <w:color w:val="333333"/>
          <w:spacing w:val="0"/>
          <w:sz w:val="28"/>
          <w:szCs w:val="28"/>
        </w:rPr>
      </w:pPr>
      <w:r>
        <w:rPr>
          <w:rFonts w:hint="eastAsia" w:ascii="宋体" w:hAnsi="宋体" w:eastAsia="宋体" w:cs="宋体"/>
          <w:b/>
          <w:bCs/>
          <w:color w:val="auto"/>
          <w:sz w:val="28"/>
          <w:szCs w:val="28"/>
          <w:lang w:val="en-US" w:eastAsia="zh-CN"/>
        </w:rPr>
        <w:t>实操（道路驾驶）</w:t>
      </w:r>
    </w:p>
    <w:p w14:paraId="00D553F8">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驾驶实际操作，满分100分。</w:t>
      </w:r>
    </w:p>
    <w:p w14:paraId="407D08EF">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i w:val="0"/>
          <w:iCs w:val="0"/>
          <w:caps w:val="0"/>
          <w:color w:val="3E3E3E"/>
          <w:spacing w:val="0"/>
          <w:sz w:val="28"/>
          <w:szCs w:val="28"/>
          <w:shd w:val="clear" w:fill="FFFFFF"/>
          <w:lang w:val="en-US" w:eastAsia="zh-CN"/>
        </w:rPr>
        <w:t>实操（道路驾驶）</w:t>
      </w:r>
      <w:r>
        <w:rPr>
          <w:rFonts w:hint="eastAsia" w:ascii="宋体" w:hAnsi="宋体" w:eastAsia="宋体" w:cs="宋体"/>
          <w:i w:val="0"/>
          <w:iCs w:val="0"/>
          <w:caps w:val="0"/>
          <w:color w:val="3E3E3E"/>
          <w:spacing w:val="0"/>
          <w:sz w:val="28"/>
          <w:szCs w:val="28"/>
          <w:shd w:val="clear" w:fill="FFFFFF"/>
        </w:rPr>
        <w:t>结束后，按综合成绩(综合成绩=笔试成绩×</w:t>
      </w:r>
      <w:r>
        <w:rPr>
          <w:rFonts w:hint="eastAsia" w:ascii="宋体" w:hAnsi="宋体" w:eastAsia="宋体" w:cs="宋体"/>
          <w:i w:val="0"/>
          <w:iCs w:val="0"/>
          <w:caps w:val="0"/>
          <w:color w:val="3E3E3E"/>
          <w:spacing w:val="0"/>
          <w:sz w:val="28"/>
          <w:szCs w:val="28"/>
          <w:shd w:val="clear" w:fill="FFFFFF"/>
          <w:lang w:val="en-US" w:eastAsia="zh-CN"/>
        </w:rPr>
        <w:t>40</w:t>
      </w:r>
      <w:r>
        <w:rPr>
          <w:rFonts w:hint="eastAsia" w:ascii="宋体" w:hAnsi="宋体" w:eastAsia="宋体" w:cs="宋体"/>
          <w:i w:val="0"/>
          <w:iCs w:val="0"/>
          <w:caps w:val="0"/>
          <w:color w:val="3E3E3E"/>
          <w:spacing w:val="0"/>
          <w:sz w:val="28"/>
          <w:szCs w:val="28"/>
          <w:shd w:val="clear" w:fill="FFFFFF"/>
        </w:rPr>
        <w:t>%+</w:t>
      </w:r>
      <w:r>
        <w:rPr>
          <w:rFonts w:hint="eastAsia" w:ascii="宋体" w:hAnsi="宋体" w:eastAsia="宋体" w:cs="宋体"/>
          <w:i w:val="0"/>
          <w:iCs w:val="0"/>
          <w:caps w:val="0"/>
          <w:color w:val="3E3E3E"/>
          <w:spacing w:val="0"/>
          <w:sz w:val="28"/>
          <w:szCs w:val="28"/>
          <w:shd w:val="clear" w:fill="FFFFFF"/>
          <w:lang w:val="en-US" w:eastAsia="zh-CN"/>
        </w:rPr>
        <w:t>实操（道路驾驶）</w:t>
      </w:r>
      <w:r>
        <w:rPr>
          <w:rFonts w:hint="eastAsia" w:ascii="宋体" w:hAnsi="宋体" w:eastAsia="宋体" w:cs="宋体"/>
          <w:i w:val="0"/>
          <w:iCs w:val="0"/>
          <w:caps w:val="0"/>
          <w:color w:val="3E3E3E"/>
          <w:spacing w:val="0"/>
          <w:sz w:val="28"/>
          <w:szCs w:val="28"/>
          <w:shd w:val="clear" w:fill="FFFFFF"/>
        </w:rPr>
        <w:t>成绩×</w:t>
      </w:r>
      <w:r>
        <w:rPr>
          <w:rFonts w:hint="eastAsia" w:ascii="宋体" w:hAnsi="宋体" w:eastAsia="宋体" w:cs="宋体"/>
          <w:i w:val="0"/>
          <w:iCs w:val="0"/>
          <w:caps w:val="0"/>
          <w:color w:val="3E3E3E"/>
          <w:spacing w:val="0"/>
          <w:sz w:val="28"/>
          <w:szCs w:val="28"/>
          <w:shd w:val="clear" w:fill="FFFFFF"/>
          <w:lang w:val="en-US" w:eastAsia="zh-CN"/>
        </w:rPr>
        <w:t>60</w:t>
      </w:r>
      <w:r>
        <w:rPr>
          <w:rFonts w:hint="eastAsia" w:ascii="宋体" w:hAnsi="宋体" w:eastAsia="宋体" w:cs="宋体"/>
          <w:i w:val="0"/>
          <w:iCs w:val="0"/>
          <w:caps w:val="0"/>
          <w:color w:val="3E3E3E"/>
          <w:spacing w:val="0"/>
          <w:sz w:val="28"/>
          <w:szCs w:val="28"/>
          <w:shd w:val="clear" w:fill="FFFFFF"/>
        </w:rPr>
        <w:t>%，按四舍五入保留两位小数)从高到低的顺序，按招聘岗位计划聘用人数1:1确定拟聘用人员进行体检。</w:t>
      </w:r>
    </w:p>
    <w:p w14:paraId="43C0E941">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1409B3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8327F5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00A04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EA5E6E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BC8DF5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五、用工形式</w:t>
      </w:r>
      <w:r>
        <w:rPr>
          <w:rFonts w:hint="eastAsia" w:ascii="宋体" w:hAnsi="宋体" w:eastAsia="宋体" w:cs="宋体"/>
          <w:b/>
          <w:bCs/>
          <w:color w:val="3E3E3E"/>
          <w:sz w:val="28"/>
          <w:szCs w:val="28"/>
          <w:shd w:val="clear" w:color="auto" w:fill="FFFFFF"/>
          <w:lang w:val="en-US" w:eastAsia="zh-CN"/>
        </w:rPr>
        <w:t xml:space="preserve">                                                                                                                                                                                                                                                                                                                                                                                                                                                                                                                                                                                                                                                                                                                                                                                                                                                                                                                                                                                                                                                                                                                                                                                                                                                                                                                                                                                                                                                                                                                                                                                                                                                                                                                                                                                                 </w:t>
      </w:r>
    </w:p>
    <w:p w14:paraId="0D229EF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劳务</w:t>
      </w:r>
      <w:r>
        <w:rPr>
          <w:rFonts w:hint="eastAsia" w:ascii="宋体" w:hAnsi="宋体" w:eastAsia="宋体" w:cs="宋体"/>
          <w:color w:val="3E3E3E"/>
          <w:sz w:val="28"/>
          <w:szCs w:val="28"/>
          <w:shd w:val="clear" w:color="auto" w:fill="FFFFFF"/>
          <w:lang w:val="en-US" w:eastAsia="zh-CN"/>
        </w:rPr>
        <w:t>外包</w:t>
      </w:r>
      <w:r>
        <w:rPr>
          <w:rFonts w:hint="eastAsia" w:ascii="宋体" w:hAnsi="宋体" w:eastAsia="宋体" w:cs="宋体"/>
          <w:color w:val="3E3E3E"/>
          <w:sz w:val="28"/>
          <w:szCs w:val="28"/>
          <w:shd w:val="clear" w:color="auto" w:fill="FFFFFF"/>
        </w:rPr>
        <w:t>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被聘用人员与山西万保人力资源有限公司签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shd w:val="clear" w:color="auto" w:fill="FFFFFF"/>
        </w:rPr>
        <w:t>，公司以劳务</w:t>
      </w:r>
      <w:r>
        <w:rPr>
          <w:rFonts w:hint="eastAsia" w:ascii="宋体" w:hAnsi="宋体" w:eastAsia="宋体" w:cs="宋体"/>
          <w:color w:val="3E3E3E"/>
          <w:sz w:val="28"/>
          <w:szCs w:val="28"/>
          <w:shd w:val="clear" w:color="auto" w:fill="FFFFFF"/>
          <w:lang w:val="en-US" w:eastAsia="zh-CN"/>
        </w:rPr>
        <w:t>外包</w:t>
      </w:r>
      <w:r>
        <w:rPr>
          <w:rFonts w:hint="eastAsia" w:ascii="宋体" w:hAnsi="宋体" w:eastAsia="宋体" w:cs="宋体"/>
          <w:color w:val="3E3E3E"/>
          <w:sz w:val="28"/>
          <w:szCs w:val="28"/>
          <w:shd w:val="clear" w:color="auto" w:fill="FFFFFF"/>
          <w:lang w:eastAsia="zh-CN"/>
        </w:rPr>
        <w:t>形</w:t>
      </w:r>
      <w:r>
        <w:rPr>
          <w:rFonts w:hint="eastAsia" w:ascii="宋体" w:hAnsi="宋体" w:eastAsia="宋体" w:cs="宋体"/>
          <w:color w:val="3E3E3E"/>
          <w:sz w:val="28"/>
          <w:szCs w:val="28"/>
          <w:shd w:val="clear" w:color="auto" w:fill="FFFFFF"/>
        </w:rPr>
        <w:t>式向</w:t>
      </w:r>
      <w:r>
        <w:rPr>
          <w:rFonts w:hint="eastAsia" w:ascii="宋体" w:hAnsi="宋体" w:eastAsia="宋体" w:cs="宋体"/>
          <w:color w:val="3E3E3E"/>
          <w:sz w:val="28"/>
          <w:szCs w:val="28"/>
          <w:shd w:val="clear" w:color="auto" w:fill="FFFFFF"/>
          <w:lang w:val="en-US" w:eastAsia="zh-CN"/>
        </w:rPr>
        <w:t>国网山西省电力公司超高压输电分公司派驻</w:t>
      </w:r>
      <w:r>
        <w:rPr>
          <w:rFonts w:hint="eastAsia" w:ascii="宋体" w:hAnsi="宋体" w:eastAsia="宋体" w:cs="宋体"/>
          <w:color w:val="3E3E3E"/>
          <w:sz w:val="28"/>
          <w:szCs w:val="28"/>
          <w:shd w:val="clear" w:color="auto" w:fill="FFFFFF"/>
          <w:lang w:eastAsia="zh-CN"/>
        </w:rPr>
        <w:t>工作</w:t>
      </w:r>
      <w:r>
        <w:rPr>
          <w:rFonts w:hint="eastAsia" w:ascii="宋体" w:hAnsi="宋体" w:eastAsia="宋体" w:cs="宋体"/>
          <w:color w:val="3E3E3E"/>
          <w:sz w:val="28"/>
          <w:szCs w:val="28"/>
          <w:shd w:val="clear" w:color="auto" w:fill="FFFFFF"/>
        </w:rPr>
        <w:t>人员。</w:t>
      </w:r>
    </w:p>
    <w:p w14:paraId="4761B09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048376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00D721B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40AB691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公司网址：www.wonderhr.com</w:t>
      </w:r>
    </w:p>
    <w:p w14:paraId="0C606E7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p>
    <w:p w14:paraId="4A5497C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2689B0B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Style w:val="14"/>
          <w:rFonts w:hint="eastAsia" w:ascii="宋体" w:hAnsi="宋体" w:eastAsia="宋体" w:cs="宋体"/>
          <w:color w:val="000000"/>
          <w:spacing w:val="15"/>
          <w:sz w:val="28"/>
          <w:szCs w:val="28"/>
          <w:shd w:val="clear" w:fill="FFFFFF"/>
          <w:lang w:val="en-US" w:eastAsia="zh-CN"/>
        </w:rPr>
      </w:pPr>
      <w:r>
        <w:rPr>
          <w:rFonts w:hint="eastAsia" w:ascii="宋体" w:hAnsi="宋体" w:eastAsia="宋体" w:cs="宋体"/>
          <w:color w:val="3E3E3E"/>
          <w:sz w:val="28"/>
          <w:szCs w:val="28"/>
          <w:shd w:val="clear" w:color="auto" w:fill="FFFFFF"/>
          <w:lang w:val="en-US" w:eastAsia="zh-CN"/>
        </w:rPr>
        <w:t>2025年4月8日</w:t>
      </w:r>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0E69BC"/>
    <w:multiLevelType w:val="singleLevel"/>
    <w:tmpl w:val="D20E69B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kM2VjZDJkODBmYzk3NjE3ZTE0Mzk0ODBhMjJmNjQifQ=="/>
  </w:docVars>
  <w:rsids>
    <w:rsidRoot w:val="2A6623E4"/>
    <w:rsid w:val="00065378"/>
    <w:rsid w:val="00977B14"/>
    <w:rsid w:val="00C70D9E"/>
    <w:rsid w:val="010D7DD7"/>
    <w:rsid w:val="013E319A"/>
    <w:rsid w:val="01701C92"/>
    <w:rsid w:val="01BB5A85"/>
    <w:rsid w:val="01C436D3"/>
    <w:rsid w:val="01EB45BC"/>
    <w:rsid w:val="020024B8"/>
    <w:rsid w:val="025A7754"/>
    <w:rsid w:val="02D66194"/>
    <w:rsid w:val="03106542"/>
    <w:rsid w:val="03A05108"/>
    <w:rsid w:val="04FB6086"/>
    <w:rsid w:val="05810D93"/>
    <w:rsid w:val="05D45367"/>
    <w:rsid w:val="05F80421"/>
    <w:rsid w:val="071717C5"/>
    <w:rsid w:val="07D64085"/>
    <w:rsid w:val="09BC05EC"/>
    <w:rsid w:val="0A0E3753"/>
    <w:rsid w:val="0AC459AA"/>
    <w:rsid w:val="0ACB31DC"/>
    <w:rsid w:val="0B1F0E32"/>
    <w:rsid w:val="0B5F1B77"/>
    <w:rsid w:val="0C34550B"/>
    <w:rsid w:val="0C7927C4"/>
    <w:rsid w:val="0CCA3020"/>
    <w:rsid w:val="0D7157C1"/>
    <w:rsid w:val="0DE6245C"/>
    <w:rsid w:val="0E0A44B0"/>
    <w:rsid w:val="0ED844FB"/>
    <w:rsid w:val="0ED91C40"/>
    <w:rsid w:val="0F584EA5"/>
    <w:rsid w:val="0FD22917"/>
    <w:rsid w:val="11203CF3"/>
    <w:rsid w:val="12271DC4"/>
    <w:rsid w:val="12286895"/>
    <w:rsid w:val="12B26155"/>
    <w:rsid w:val="130D1EB8"/>
    <w:rsid w:val="130E35A9"/>
    <w:rsid w:val="140033A0"/>
    <w:rsid w:val="14A73E20"/>
    <w:rsid w:val="150560BF"/>
    <w:rsid w:val="15763D45"/>
    <w:rsid w:val="15931B80"/>
    <w:rsid w:val="163C6D3C"/>
    <w:rsid w:val="16AF5B4D"/>
    <w:rsid w:val="17A55894"/>
    <w:rsid w:val="18295631"/>
    <w:rsid w:val="192D38C6"/>
    <w:rsid w:val="19FC3D38"/>
    <w:rsid w:val="1A565653"/>
    <w:rsid w:val="1AB020CB"/>
    <w:rsid w:val="1AD655DE"/>
    <w:rsid w:val="1AEB3533"/>
    <w:rsid w:val="1B3426D8"/>
    <w:rsid w:val="1B6139B0"/>
    <w:rsid w:val="1B9C7493"/>
    <w:rsid w:val="1C76287C"/>
    <w:rsid w:val="1DE32193"/>
    <w:rsid w:val="1E520E90"/>
    <w:rsid w:val="1ECE074D"/>
    <w:rsid w:val="1ED208AB"/>
    <w:rsid w:val="1F3E6411"/>
    <w:rsid w:val="203111BF"/>
    <w:rsid w:val="210C1A01"/>
    <w:rsid w:val="21B04A82"/>
    <w:rsid w:val="231F5A1C"/>
    <w:rsid w:val="23475806"/>
    <w:rsid w:val="239447E7"/>
    <w:rsid w:val="239A0F06"/>
    <w:rsid w:val="245636BF"/>
    <w:rsid w:val="24712527"/>
    <w:rsid w:val="24F73319"/>
    <w:rsid w:val="250550E5"/>
    <w:rsid w:val="25D70EE6"/>
    <w:rsid w:val="25DD2B26"/>
    <w:rsid w:val="28EC45F2"/>
    <w:rsid w:val="29E7300B"/>
    <w:rsid w:val="2A5928B3"/>
    <w:rsid w:val="2A6623E4"/>
    <w:rsid w:val="2AB31914"/>
    <w:rsid w:val="2B2636BF"/>
    <w:rsid w:val="2C531262"/>
    <w:rsid w:val="2D074819"/>
    <w:rsid w:val="2D3F76C4"/>
    <w:rsid w:val="2DDE7BB1"/>
    <w:rsid w:val="2E5834DA"/>
    <w:rsid w:val="2EAD65D1"/>
    <w:rsid w:val="2EBF4557"/>
    <w:rsid w:val="30103954"/>
    <w:rsid w:val="30150F3A"/>
    <w:rsid w:val="301937F3"/>
    <w:rsid w:val="304F5466"/>
    <w:rsid w:val="321501AC"/>
    <w:rsid w:val="328C1D94"/>
    <w:rsid w:val="33FE167D"/>
    <w:rsid w:val="34BD6E42"/>
    <w:rsid w:val="353B76B2"/>
    <w:rsid w:val="3574578E"/>
    <w:rsid w:val="35C47E28"/>
    <w:rsid w:val="366F0610"/>
    <w:rsid w:val="36CB0F18"/>
    <w:rsid w:val="36F130B6"/>
    <w:rsid w:val="370443BC"/>
    <w:rsid w:val="37105528"/>
    <w:rsid w:val="38AF72EB"/>
    <w:rsid w:val="399B2EE6"/>
    <w:rsid w:val="3A970136"/>
    <w:rsid w:val="3ABC41A8"/>
    <w:rsid w:val="3AD46C94"/>
    <w:rsid w:val="3B3B749C"/>
    <w:rsid w:val="3B6B584A"/>
    <w:rsid w:val="3C047258"/>
    <w:rsid w:val="3C3473CD"/>
    <w:rsid w:val="3D0F0457"/>
    <w:rsid w:val="3D6853A2"/>
    <w:rsid w:val="3F034AEF"/>
    <w:rsid w:val="3F165CB4"/>
    <w:rsid w:val="3F8F5D46"/>
    <w:rsid w:val="3FA73CDA"/>
    <w:rsid w:val="3FFD6C8D"/>
    <w:rsid w:val="4122712F"/>
    <w:rsid w:val="41273956"/>
    <w:rsid w:val="415C79E3"/>
    <w:rsid w:val="425828A0"/>
    <w:rsid w:val="42CA1931"/>
    <w:rsid w:val="42FF0519"/>
    <w:rsid w:val="433F136A"/>
    <w:rsid w:val="43B21B3C"/>
    <w:rsid w:val="43C55D14"/>
    <w:rsid w:val="43F10A07"/>
    <w:rsid w:val="449728C7"/>
    <w:rsid w:val="44AB06ED"/>
    <w:rsid w:val="45B7168C"/>
    <w:rsid w:val="46F42D00"/>
    <w:rsid w:val="474D674C"/>
    <w:rsid w:val="478402FE"/>
    <w:rsid w:val="48AA1BB3"/>
    <w:rsid w:val="48AA76F0"/>
    <w:rsid w:val="49AD5280"/>
    <w:rsid w:val="49EC4EAC"/>
    <w:rsid w:val="4A2652CB"/>
    <w:rsid w:val="4A9B157C"/>
    <w:rsid w:val="4B051739"/>
    <w:rsid w:val="4B3115EC"/>
    <w:rsid w:val="4B3C3EB8"/>
    <w:rsid w:val="4CCC3676"/>
    <w:rsid w:val="4CD12C31"/>
    <w:rsid w:val="4CD15393"/>
    <w:rsid w:val="4D60162B"/>
    <w:rsid w:val="4D706CF0"/>
    <w:rsid w:val="4DA41624"/>
    <w:rsid w:val="4E331F84"/>
    <w:rsid w:val="51A07A11"/>
    <w:rsid w:val="51DE5DCD"/>
    <w:rsid w:val="52B75C96"/>
    <w:rsid w:val="53077AB1"/>
    <w:rsid w:val="53CF13F0"/>
    <w:rsid w:val="53E50FED"/>
    <w:rsid w:val="53F32953"/>
    <w:rsid w:val="5470133D"/>
    <w:rsid w:val="566005EA"/>
    <w:rsid w:val="578909AC"/>
    <w:rsid w:val="583D23C3"/>
    <w:rsid w:val="585B1AD1"/>
    <w:rsid w:val="58E26F7C"/>
    <w:rsid w:val="590A19FE"/>
    <w:rsid w:val="59532B62"/>
    <w:rsid w:val="59861984"/>
    <w:rsid w:val="59B12B6A"/>
    <w:rsid w:val="59ED571D"/>
    <w:rsid w:val="5A4E01CD"/>
    <w:rsid w:val="5A517345"/>
    <w:rsid w:val="5AAF5D14"/>
    <w:rsid w:val="5B4805A5"/>
    <w:rsid w:val="5BA8179F"/>
    <w:rsid w:val="5BB24978"/>
    <w:rsid w:val="5BC233E9"/>
    <w:rsid w:val="5BF44B55"/>
    <w:rsid w:val="5C401F83"/>
    <w:rsid w:val="5D170F36"/>
    <w:rsid w:val="5E5C3964"/>
    <w:rsid w:val="5EBF51D3"/>
    <w:rsid w:val="5EE36442"/>
    <w:rsid w:val="60FD30EB"/>
    <w:rsid w:val="611A455B"/>
    <w:rsid w:val="6142679E"/>
    <w:rsid w:val="61C947C9"/>
    <w:rsid w:val="62175534"/>
    <w:rsid w:val="626526B1"/>
    <w:rsid w:val="628C1A7E"/>
    <w:rsid w:val="62C62D9C"/>
    <w:rsid w:val="63672547"/>
    <w:rsid w:val="64986E00"/>
    <w:rsid w:val="64E46315"/>
    <w:rsid w:val="658923FF"/>
    <w:rsid w:val="65EF03B8"/>
    <w:rsid w:val="66263F98"/>
    <w:rsid w:val="66D9435B"/>
    <w:rsid w:val="66DA691E"/>
    <w:rsid w:val="67452B44"/>
    <w:rsid w:val="674E73D5"/>
    <w:rsid w:val="67DF08A2"/>
    <w:rsid w:val="684A1ADC"/>
    <w:rsid w:val="6865402E"/>
    <w:rsid w:val="690D7691"/>
    <w:rsid w:val="6983760D"/>
    <w:rsid w:val="6A4415E9"/>
    <w:rsid w:val="6A5C3E90"/>
    <w:rsid w:val="6A7A48B2"/>
    <w:rsid w:val="6ACB15B2"/>
    <w:rsid w:val="6B58542F"/>
    <w:rsid w:val="6BDF78D1"/>
    <w:rsid w:val="6BE2167A"/>
    <w:rsid w:val="6D300EBE"/>
    <w:rsid w:val="6D4D2752"/>
    <w:rsid w:val="6F9E7295"/>
    <w:rsid w:val="706C7393"/>
    <w:rsid w:val="71AE5658"/>
    <w:rsid w:val="72247F25"/>
    <w:rsid w:val="727662A7"/>
    <w:rsid w:val="728C6923"/>
    <w:rsid w:val="73E13BF4"/>
    <w:rsid w:val="75790588"/>
    <w:rsid w:val="757F36C5"/>
    <w:rsid w:val="75A6505B"/>
    <w:rsid w:val="7610431D"/>
    <w:rsid w:val="7660085D"/>
    <w:rsid w:val="76B47865"/>
    <w:rsid w:val="76FE1CAA"/>
    <w:rsid w:val="77E70D15"/>
    <w:rsid w:val="77F40802"/>
    <w:rsid w:val="78012DA4"/>
    <w:rsid w:val="78821C5F"/>
    <w:rsid w:val="78A00163"/>
    <w:rsid w:val="78B57239"/>
    <w:rsid w:val="78BD69DE"/>
    <w:rsid w:val="78D97828"/>
    <w:rsid w:val="7B2D37A3"/>
    <w:rsid w:val="7B5353D8"/>
    <w:rsid w:val="7B6E3FBF"/>
    <w:rsid w:val="7C2D2BF0"/>
    <w:rsid w:val="7DB46E0E"/>
    <w:rsid w:val="7F5F0720"/>
    <w:rsid w:val="7FCC7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5">
    <w:name w:val="Body Text"/>
    <w:basedOn w:val="1"/>
    <w:next w:val="6"/>
    <w:qFormat/>
    <w:uiPriority w:val="0"/>
    <w:pPr>
      <w:spacing w:after="120" w:afterLines="0" w:afterAutospacing="0"/>
    </w:pPr>
  </w:style>
  <w:style w:type="paragraph" w:styleId="6">
    <w:name w:val="Body Text 2"/>
    <w:basedOn w:val="1"/>
    <w:next w:val="7"/>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7">
    <w:name w:val="toc 9"/>
    <w:basedOn w:val="1"/>
    <w:next w:val="1"/>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paragraph" w:customStyle="1" w:styleId="16">
    <w:name w:val="Table Paragraph"/>
    <w:basedOn w:val="1"/>
    <w:qFormat/>
    <w:uiPriority w:val="1"/>
    <w:rPr>
      <w:rFonts w:ascii="宋体" w:hAnsi="宋体" w:eastAsia="宋体" w:cs="宋体"/>
      <w:lang w:val="zh-CN" w:eastAsia="zh-CN" w:bidi="zh-CN"/>
    </w:rPr>
  </w:style>
  <w:style w:type="paragraph" w:customStyle="1" w:styleId="17">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2373</Words>
  <Characters>2504</Characters>
  <Lines>0</Lines>
  <Paragraphs>0</Paragraphs>
  <TotalTime>1</TotalTime>
  <ScaleCrop>false</ScaleCrop>
  <LinksUpToDate>false</LinksUpToDate>
  <CharactersWithSpaces>4234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2021-11-29T13:41:00Z</dcterms:created>
  <dc:creator>我爱我家（人力资源）</dc:creator>
  <cp:lastModifiedBy>Cici</cp:lastModifiedBy>
  <cp:lastPrinted>2023-08-04T07:31:00Z</cp:lastPrinted>
  <dcterms:modified xsi:type="dcterms:W3CDTF">2025-04-08T08:41:59Z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791C2DAFCBA945009453A9418A603841_13</vt:lpwstr>
  </property>
  <property fmtid="{D5CDD505-2E9C-101B-9397-08002B2CF9AE}" pid="4" name="KSOTemplateDocerSaveRecord">
    <vt:lpwstr>eyJoZGlkIjoiZTU4ZTdkYWJlM2JhMmJjZmIxZTEzYWNmOGJhN2RjYzciLCJ1c2VySWQiOiIzNjk0MjE3ODgifQ==</vt:lpwstr>
  </property>
</Properties>
</file>