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333333"/>
          <w:spacing w:val="0"/>
          <w:sz w:val="22"/>
          <w:szCs w:val="22"/>
        </w:rPr>
      </w:pPr>
      <w:r>
        <w:rPr>
          <w:rStyle w:val="5"/>
          <w:rFonts w:hint="eastAsia" w:ascii="宋体" w:hAnsi="宋体" w:eastAsia="宋体" w:cs="宋体"/>
          <w:i w:val="0"/>
          <w:iCs w:val="0"/>
          <w:caps w:val="0"/>
          <w:color w:val="333333"/>
          <w:spacing w:val="0"/>
          <w:sz w:val="36"/>
          <w:szCs w:val="36"/>
        </w:rPr>
        <w:t>2022年太原市杏花岭区人力资源和社会保障局招聘工作人员面试公告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根据《2022年太原市杏花岭区人力资源和社会保障局招聘工作人员的公告》，现将太原市杏花岭区人力资源和社会保障局面试的有关事项公告如下：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rPr>
        <w:t>一、面试时间、地点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both"/>
        <w:rPr>
          <w:rFonts w:hint="eastAsia" w:ascii="宋体" w:hAnsi="宋体" w:eastAsia="宋体" w:cs="宋体"/>
        </w:rPr>
      </w:pPr>
      <w:r>
        <w:rPr>
          <w:rFonts w:hint="eastAsia" w:ascii="宋体" w:hAnsi="宋体" w:eastAsia="宋体" w:cs="宋体"/>
          <w:b/>
          <w:bCs/>
          <w:i w:val="0"/>
          <w:iCs w:val="0"/>
          <w:caps w:val="0"/>
          <w:color w:val="333333"/>
          <w:spacing w:val="0"/>
          <w:sz w:val="27"/>
          <w:szCs w:val="27"/>
          <w:shd w:val="clear" w:fill="FFFFFF"/>
        </w:rPr>
        <w:t>面试时间：</w:t>
      </w:r>
      <w:r>
        <w:rPr>
          <w:rStyle w:val="5"/>
          <w:rFonts w:hint="eastAsia" w:ascii="宋体" w:hAnsi="宋体" w:eastAsia="宋体" w:cs="宋体"/>
          <w:i w:val="0"/>
          <w:iCs w:val="0"/>
          <w:caps w:val="0"/>
          <w:color w:val="333333"/>
          <w:spacing w:val="0"/>
          <w:sz w:val="27"/>
          <w:szCs w:val="27"/>
          <w:shd w:val="clear" w:fill="FFFFFF"/>
        </w:rPr>
        <w:t>202</w:t>
      </w:r>
      <w:r>
        <w:rPr>
          <w:rStyle w:val="5"/>
          <w:rFonts w:hint="eastAsia" w:ascii="宋体" w:hAnsi="宋体" w:eastAsia="宋体" w:cs="宋体"/>
          <w:i w:val="0"/>
          <w:iCs w:val="0"/>
          <w:caps w:val="0"/>
          <w:color w:val="333333"/>
          <w:spacing w:val="0"/>
          <w:sz w:val="27"/>
          <w:szCs w:val="27"/>
          <w:shd w:val="clear" w:fill="FFFFFF"/>
          <w:lang w:val="en-US" w:eastAsia="zh-CN"/>
        </w:rPr>
        <w:t>2</w:t>
      </w:r>
      <w:r>
        <w:rPr>
          <w:rStyle w:val="5"/>
          <w:rFonts w:hint="eastAsia" w:ascii="宋体" w:hAnsi="宋体" w:eastAsia="宋体" w:cs="宋体"/>
          <w:i w:val="0"/>
          <w:iCs w:val="0"/>
          <w:caps w:val="0"/>
          <w:color w:val="333333"/>
          <w:spacing w:val="0"/>
          <w:sz w:val="27"/>
          <w:szCs w:val="27"/>
          <w:shd w:val="clear" w:fill="FFFFFF"/>
        </w:rPr>
        <w:t>年</w:t>
      </w:r>
      <w:r>
        <w:rPr>
          <w:rStyle w:val="5"/>
          <w:rFonts w:hint="eastAsia" w:ascii="宋体" w:hAnsi="宋体" w:eastAsia="宋体" w:cs="宋体"/>
          <w:i w:val="0"/>
          <w:iCs w:val="0"/>
          <w:caps w:val="0"/>
          <w:color w:val="333333"/>
          <w:spacing w:val="0"/>
          <w:sz w:val="27"/>
          <w:szCs w:val="27"/>
          <w:shd w:val="clear" w:fill="FFFFFF"/>
          <w:lang w:val="en-US" w:eastAsia="zh-CN"/>
        </w:rPr>
        <w:t>5</w:t>
      </w:r>
      <w:r>
        <w:rPr>
          <w:rStyle w:val="5"/>
          <w:rFonts w:hint="eastAsia" w:ascii="宋体" w:hAnsi="宋体" w:eastAsia="宋体" w:cs="宋体"/>
          <w:i w:val="0"/>
          <w:iCs w:val="0"/>
          <w:caps w:val="0"/>
          <w:color w:val="333333"/>
          <w:spacing w:val="0"/>
          <w:sz w:val="27"/>
          <w:szCs w:val="27"/>
          <w:shd w:val="clear" w:fill="FFFFFF"/>
        </w:rPr>
        <w:t>月</w:t>
      </w:r>
      <w:r>
        <w:rPr>
          <w:rStyle w:val="5"/>
          <w:rFonts w:hint="eastAsia" w:ascii="宋体" w:hAnsi="宋体" w:eastAsia="宋体" w:cs="宋体"/>
          <w:i w:val="0"/>
          <w:iCs w:val="0"/>
          <w:caps w:val="0"/>
          <w:color w:val="333333"/>
          <w:spacing w:val="0"/>
          <w:sz w:val="27"/>
          <w:szCs w:val="27"/>
          <w:shd w:val="clear" w:fill="FFFFFF"/>
          <w:lang w:val="en-US" w:eastAsia="zh-CN"/>
        </w:rPr>
        <w:t>25</w:t>
      </w:r>
      <w:r>
        <w:rPr>
          <w:rStyle w:val="5"/>
          <w:rFonts w:hint="eastAsia" w:ascii="宋体" w:hAnsi="宋体" w:eastAsia="宋体" w:cs="宋体"/>
          <w:i w:val="0"/>
          <w:iCs w:val="0"/>
          <w:caps w:val="0"/>
          <w:color w:val="333333"/>
          <w:spacing w:val="0"/>
          <w:sz w:val="27"/>
          <w:szCs w:val="27"/>
          <w:shd w:val="clear" w:fill="FFFFFF"/>
        </w:rPr>
        <w:t>日（周</w:t>
      </w:r>
      <w:r>
        <w:rPr>
          <w:rStyle w:val="5"/>
          <w:rFonts w:hint="eastAsia" w:ascii="宋体" w:hAnsi="宋体" w:eastAsia="宋体" w:cs="宋体"/>
          <w:i w:val="0"/>
          <w:iCs w:val="0"/>
          <w:caps w:val="0"/>
          <w:color w:val="333333"/>
          <w:spacing w:val="0"/>
          <w:sz w:val="27"/>
          <w:szCs w:val="27"/>
          <w:shd w:val="clear" w:fill="FFFFFF"/>
          <w:lang w:eastAsia="zh-CN"/>
        </w:rPr>
        <w:t>三</w:t>
      </w:r>
      <w:r>
        <w:rPr>
          <w:rStyle w:val="5"/>
          <w:rFonts w:hint="eastAsia" w:ascii="宋体" w:hAnsi="宋体" w:eastAsia="宋体" w:cs="宋体"/>
          <w:i w:val="0"/>
          <w:iCs w:val="0"/>
          <w:caps w:val="0"/>
          <w:color w:val="333333"/>
          <w:spacing w:val="0"/>
          <w:sz w:val="27"/>
          <w:szCs w:val="27"/>
          <w:shd w:val="clear" w:fill="FFFFFF"/>
        </w:rPr>
        <w:t>）</w:t>
      </w:r>
      <w:r>
        <w:rPr>
          <w:rStyle w:val="5"/>
          <w:rFonts w:hint="eastAsia" w:ascii="宋体" w:hAnsi="宋体" w:eastAsia="宋体" w:cs="宋体"/>
          <w:i w:val="0"/>
          <w:iCs w:val="0"/>
          <w:caps w:val="0"/>
          <w:color w:val="333333"/>
          <w:spacing w:val="0"/>
          <w:sz w:val="27"/>
          <w:szCs w:val="27"/>
          <w:shd w:val="clear" w:fill="FFFFFF"/>
          <w:lang w:val="en-US" w:eastAsia="zh-CN"/>
        </w:rPr>
        <w:t>14:30（面试人员14:00开始签到，签到时间以分组时间为准。）</w:t>
      </w:r>
      <w:r>
        <w:rPr>
          <w:rFonts w:hint="eastAsia" w:ascii="宋体" w:hAnsi="宋体" w:eastAsia="宋体" w:cs="宋体"/>
          <w:i w:val="0"/>
          <w:iCs w:val="0"/>
          <w:caps w:val="0"/>
          <w:color w:val="333333"/>
          <w:spacing w:val="0"/>
          <w:sz w:val="27"/>
          <w:szCs w:val="27"/>
          <w:shd w:val="clear" w:fill="FFFFFF"/>
        </w:rPr>
        <w:t>，</w:t>
      </w:r>
      <w:r>
        <w:rPr>
          <w:rFonts w:hint="eastAsia" w:ascii="宋体" w:hAnsi="宋体" w:eastAsia="宋体" w:cs="宋体"/>
          <w:b/>
          <w:bCs/>
          <w:i w:val="0"/>
          <w:iCs w:val="0"/>
          <w:caps w:val="0"/>
          <w:color w:val="333333"/>
          <w:spacing w:val="0"/>
          <w:sz w:val="27"/>
          <w:szCs w:val="27"/>
          <w:shd w:val="clear" w:fill="FFFFFF"/>
        </w:rPr>
        <w:t>参加面试的考生须携带近一个月内无犯罪记录证明</w:t>
      </w:r>
      <w:r>
        <w:rPr>
          <w:rFonts w:hint="eastAsia" w:ascii="宋体" w:hAnsi="宋体" w:eastAsia="宋体" w:cs="宋体"/>
          <w:b/>
          <w:bCs/>
          <w:i w:val="0"/>
          <w:iCs w:val="0"/>
          <w:caps w:val="0"/>
          <w:color w:val="333333"/>
          <w:spacing w:val="0"/>
          <w:sz w:val="27"/>
          <w:szCs w:val="27"/>
          <w:shd w:val="clear" w:fill="FFFFFF"/>
          <w:lang w:eastAsia="zh-CN"/>
        </w:rPr>
        <w:t>。</w:t>
      </w:r>
      <w:r>
        <w:rPr>
          <w:rFonts w:hint="eastAsia" w:ascii="宋体" w:hAnsi="宋体" w:eastAsia="宋体" w:cs="宋体"/>
          <w:b w:val="0"/>
          <w:bCs w:val="0"/>
          <w:i w:val="0"/>
          <w:iCs w:val="0"/>
          <w:caps w:val="0"/>
          <w:color w:val="333333"/>
          <w:spacing w:val="0"/>
          <w:sz w:val="27"/>
          <w:szCs w:val="27"/>
          <w:shd w:val="clear" w:fill="FFFFFF"/>
          <w:lang w:eastAsia="zh-CN"/>
        </w:rPr>
        <w:t>同时</w:t>
      </w:r>
      <w:r>
        <w:rPr>
          <w:rFonts w:hint="eastAsia" w:ascii="宋体" w:hAnsi="宋体" w:eastAsia="宋体" w:cs="宋体"/>
          <w:i w:val="0"/>
          <w:iCs w:val="0"/>
          <w:caps w:val="0"/>
          <w:color w:val="333333"/>
          <w:spacing w:val="0"/>
          <w:sz w:val="27"/>
          <w:szCs w:val="27"/>
          <w:shd w:val="clear" w:fill="FFFFFF"/>
        </w:rPr>
        <w:t>为响应疫情防控要求，避免人员聚集，现依照考生人数分组进行面试，请考生根据各</w:t>
      </w:r>
      <w:r>
        <w:rPr>
          <w:rFonts w:hint="eastAsia" w:ascii="宋体" w:hAnsi="宋体" w:eastAsia="宋体" w:cs="宋体"/>
          <w:i w:val="0"/>
          <w:iCs w:val="0"/>
          <w:caps w:val="0"/>
          <w:color w:val="333333"/>
          <w:spacing w:val="0"/>
          <w:sz w:val="27"/>
          <w:szCs w:val="27"/>
          <w:shd w:val="clear" w:fill="FFFFFF"/>
          <w:lang w:eastAsia="zh-CN"/>
        </w:rPr>
        <w:t>组</w:t>
      </w:r>
      <w:r>
        <w:rPr>
          <w:rFonts w:hint="eastAsia" w:ascii="宋体" w:hAnsi="宋体" w:eastAsia="宋体" w:cs="宋体"/>
          <w:i w:val="0"/>
          <w:iCs w:val="0"/>
          <w:caps w:val="0"/>
          <w:color w:val="333333"/>
          <w:spacing w:val="0"/>
          <w:sz w:val="27"/>
          <w:szCs w:val="27"/>
          <w:shd w:val="clear" w:fill="FFFFFF"/>
        </w:rPr>
        <w:t>要求的时间，准时到场参加面试（</w:t>
      </w:r>
      <w:r>
        <w:rPr>
          <w:rStyle w:val="5"/>
          <w:rFonts w:hint="eastAsia" w:ascii="宋体" w:hAnsi="宋体" w:eastAsia="宋体" w:cs="宋体"/>
          <w:i w:val="0"/>
          <w:iCs w:val="0"/>
          <w:caps w:val="0"/>
          <w:color w:val="333333"/>
          <w:spacing w:val="0"/>
          <w:sz w:val="27"/>
          <w:szCs w:val="27"/>
          <w:shd w:val="clear" w:fill="FFFFFF"/>
        </w:rPr>
        <w:t>面试人员名单及面试时间见附件</w:t>
      </w:r>
      <w:r>
        <w:rPr>
          <w:rFonts w:hint="eastAsia" w:ascii="宋体" w:hAnsi="宋体" w:eastAsia="宋体" w:cs="宋体"/>
          <w:i w:val="0"/>
          <w:iCs w:val="0"/>
          <w:caps w:val="0"/>
          <w:color w:val="333333"/>
          <w:spacing w:val="0"/>
          <w:sz w:val="27"/>
          <w:szCs w:val="27"/>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面试地点：</w:t>
      </w:r>
      <w:r>
        <w:rPr>
          <w:rStyle w:val="5"/>
          <w:rFonts w:hint="eastAsia" w:ascii="宋体" w:hAnsi="宋体" w:eastAsia="宋体" w:cs="宋体"/>
          <w:i w:val="0"/>
          <w:iCs w:val="0"/>
          <w:caps w:val="0"/>
          <w:color w:val="333333"/>
          <w:spacing w:val="0"/>
          <w:sz w:val="27"/>
          <w:szCs w:val="27"/>
          <w:shd w:val="clear" w:fill="FFFFFF"/>
        </w:rPr>
        <w:t>山西省太原市万柏林区中海寰宇天下九号楼底商（山西万保人力资源有限公司）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rPr>
        <w:t>二、确定面试人选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面试人选根据笔试成绩，从高到低的顺序，按照招聘岗位计划的1:</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依次确定；最后一名笔试成绩并列人员同时确定为面试人选。所有进入面试的人选名单见附件。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rPr>
        <w:t>三、疫情防控有关要求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1、根据山西省有关规定，考生须加强防疫，自觉做好自身健康管理。面试前，避免前往疫情中高风险地区，主动减少外出和不必要的聚集；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w:t>
      </w:r>
      <w:r>
        <w:rPr>
          <w:rFonts w:hint="eastAsia" w:ascii="宋体" w:hAnsi="宋体" w:eastAsia="宋体" w:cs="宋体"/>
          <w:b/>
          <w:bCs/>
          <w:i w:val="0"/>
          <w:iCs w:val="0"/>
          <w:caps w:val="0"/>
          <w:color w:val="333333"/>
          <w:spacing w:val="0"/>
          <w:sz w:val="27"/>
          <w:szCs w:val="27"/>
          <w:shd w:val="clear" w:fill="FFFFFF"/>
        </w:rPr>
        <w:t>、考生进入面试考点参加面试，应当主动出示手机健康码和行程卡绿码，</w:t>
      </w:r>
      <w:r>
        <w:rPr>
          <w:rFonts w:hint="eastAsia" w:ascii="宋体" w:hAnsi="宋体" w:eastAsia="宋体" w:cs="宋体"/>
          <w:b/>
          <w:bCs/>
          <w:i w:val="0"/>
          <w:iCs w:val="0"/>
          <w:caps w:val="0"/>
          <w:color w:val="333333"/>
          <w:spacing w:val="0"/>
          <w:sz w:val="27"/>
          <w:szCs w:val="27"/>
          <w:shd w:val="clear" w:fill="FFFFFF"/>
          <w:lang w:eastAsia="zh-CN"/>
        </w:rPr>
        <w:t>同时</w:t>
      </w:r>
      <w:r>
        <w:rPr>
          <w:rFonts w:hint="eastAsia" w:ascii="宋体" w:hAnsi="宋体" w:eastAsia="宋体" w:cs="宋体"/>
          <w:b/>
          <w:bCs/>
          <w:i w:val="0"/>
          <w:iCs w:val="0"/>
          <w:caps w:val="0"/>
          <w:color w:val="333333"/>
          <w:spacing w:val="0"/>
          <w:sz w:val="27"/>
          <w:szCs w:val="27"/>
          <w:shd w:val="clear" w:fill="FFFFFF"/>
        </w:rPr>
        <w:t>携带面试前</w:t>
      </w:r>
      <w:r>
        <w:rPr>
          <w:rFonts w:hint="eastAsia" w:ascii="宋体" w:hAnsi="宋体" w:eastAsia="宋体" w:cs="宋体"/>
          <w:b/>
          <w:bCs/>
          <w:i w:val="0"/>
          <w:iCs w:val="0"/>
          <w:caps w:val="0"/>
          <w:color w:val="333333"/>
          <w:spacing w:val="0"/>
          <w:sz w:val="27"/>
          <w:szCs w:val="27"/>
          <w:shd w:val="clear" w:fill="FFFFFF"/>
          <w:lang w:val="en-US" w:eastAsia="zh-CN"/>
        </w:rPr>
        <w:t>5日</w:t>
      </w:r>
      <w:r>
        <w:rPr>
          <w:rFonts w:hint="eastAsia" w:ascii="宋体" w:hAnsi="宋体" w:eastAsia="宋体" w:cs="宋体"/>
          <w:b/>
          <w:bCs/>
          <w:i w:val="0"/>
          <w:iCs w:val="0"/>
          <w:caps w:val="0"/>
          <w:color w:val="333333"/>
          <w:spacing w:val="0"/>
          <w:sz w:val="27"/>
          <w:szCs w:val="27"/>
          <w:shd w:val="clear" w:fill="FFFFFF"/>
        </w:rPr>
        <w:t>内核酸检测阴性证明</w:t>
      </w:r>
      <w:r>
        <w:rPr>
          <w:rFonts w:hint="eastAsia" w:ascii="宋体" w:hAnsi="宋体" w:eastAsia="宋体" w:cs="宋体"/>
          <w:b/>
          <w:bCs/>
          <w:i w:val="0"/>
          <w:iCs w:val="0"/>
          <w:caps w:val="0"/>
          <w:color w:val="333333"/>
          <w:spacing w:val="0"/>
          <w:sz w:val="27"/>
          <w:szCs w:val="27"/>
          <w:shd w:val="clear" w:fill="FFFFFF"/>
          <w:lang w:eastAsia="zh-CN"/>
        </w:rPr>
        <w:t>纸质版</w:t>
      </w:r>
      <w:r>
        <w:rPr>
          <w:rFonts w:hint="eastAsia" w:ascii="宋体" w:hAnsi="宋体" w:eastAsia="宋体" w:cs="宋体"/>
          <w:b/>
          <w:bCs/>
          <w:i w:val="0"/>
          <w:iCs w:val="0"/>
          <w:caps w:val="0"/>
          <w:color w:val="333333"/>
          <w:spacing w:val="0"/>
          <w:sz w:val="27"/>
          <w:szCs w:val="27"/>
          <w:shd w:val="clear" w:fill="FFFFFF"/>
        </w:rPr>
        <w:t>，未能提供者不得进入考点</w:t>
      </w:r>
      <w:r>
        <w:rPr>
          <w:rFonts w:hint="eastAsia" w:ascii="宋体" w:hAnsi="宋体" w:eastAsia="宋体" w:cs="宋体"/>
          <w:i w:val="0"/>
          <w:iCs w:val="0"/>
          <w:caps w:val="0"/>
          <w:color w:val="333333"/>
          <w:spacing w:val="0"/>
          <w:sz w:val="27"/>
          <w:szCs w:val="27"/>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3、考生要做好个人防护，自备一次性医用口罩或医用外科口罩，除核验考生身份和面试时按要求摘戴口罩外，其余时间应当全程佩戴口罩；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4、凡违反我省常态化疫情防控有关规定，隐瞒、虚报旅居史、接触史、健康状况等疫情防控重点信息的，一经查实不予录用，造成严重后果的将依法依规追究责任。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rPr>
        <w:t>四、注意事项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w:t>
      </w:r>
      <w:r>
        <w:rPr>
          <w:rFonts w:hint="eastAsia" w:ascii="宋体" w:hAnsi="宋体" w:eastAsia="宋体" w:cs="宋体"/>
          <w:b/>
          <w:bCs/>
          <w:i w:val="0"/>
          <w:iCs w:val="0"/>
          <w:caps w:val="0"/>
          <w:color w:val="333333"/>
          <w:spacing w:val="0"/>
          <w:sz w:val="27"/>
          <w:szCs w:val="27"/>
          <w:shd w:val="clear" w:fill="FFFFFF"/>
        </w:rPr>
        <w:t>参加面试人员请携带身份证原件；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2、请严格按照通知的面试时间参加面试。错过面试时间取消面试资格不再另行安排；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3、面试考生实行封闭管理，不得携带各种通讯、电子设备参加面试，已带入考点的按要求统一存放，否则，一经发现取消面试资格；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4、面试考生不得穿行业制服，不得佩戴有明显标志的饰物；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5、面试考生必须严格遵守面试纪律和候考规定，服从管理，违反者按照有关规定作出相应处理；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6、考生在应聘期间</w:t>
      </w:r>
      <w:r>
        <w:rPr>
          <w:rFonts w:hint="eastAsia" w:ascii="宋体" w:hAnsi="宋体" w:eastAsia="宋体" w:cs="宋体"/>
          <w:i w:val="0"/>
          <w:iCs w:val="0"/>
          <w:caps w:val="0"/>
          <w:color w:val="333333"/>
          <w:spacing w:val="0"/>
          <w:sz w:val="27"/>
          <w:szCs w:val="27"/>
          <w:shd w:val="clear" w:fill="FFFFFF"/>
          <w:lang w:eastAsia="zh-CN"/>
        </w:rPr>
        <w:t>应关注</w:t>
      </w:r>
      <w:r>
        <w:rPr>
          <w:rFonts w:hint="eastAsia" w:ascii="宋体" w:hAnsi="宋体" w:eastAsia="宋体" w:cs="宋体"/>
          <w:i w:val="0"/>
          <w:iCs w:val="0"/>
          <w:caps w:val="0"/>
          <w:color w:val="333333"/>
          <w:spacing w:val="0"/>
          <w:sz w:val="27"/>
          <w:szCs w:val="27"/>
          <w:shd w:val="clear" w:fill="FFFFFF"/>
          <w:lang w:val="en-US" w:eastAsia="zh-CN"/>
        </w:rPr>
        <w:t>微信公众号“万保人力”，点击功能栏“招贤纳士”、“招聘信息”，及时查看所报岗位的通知公告</w:t>
      </w:r>
      <w:r>
        <w:rPr>
          <w:rFonts w:hint="eastAsia" w:ascii="宋体" w:hAnsi="宋体" w:eastAsia="宋体" w:cs="宋体"/>
          <w:i w:val="0"/>
          <w:iCs w:val="0"/>
          <w:caps w:val="0"/>
          <w:color w:val="333333"/>
          <w:spacing w:val="0"/>
          <w:sz w:val="27"/>
          <w:szCs w:val="27"/>
          <w:shd w:val="clear" w:fill="FFFFFF"/>
        </w:rPr>
        <w:t>，并保持所留联系电话全天24小时通讯畅通，因本人原因错过重要信息而影响考试聘用的，责任自负。</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面试咨询电话：0351--8209398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202</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年</w:t>
      </w:r>
      <w:r>
        <w:rPr>
          <w:rFonts w:hint="eastAsia" w:ascii="宋体" w:hAnsi="宋体" w:eastAsia="宋体" w:cs="宋体"/>
          <w:i w:val="0"/>
          <w:iCs w:val="0"/>
          <w:caps w:val="0"/>
          <w:color w:val="333333"/>
          <w:spacing w:val="0"/>
          <w:sz w:val="27"/>
          <w:szCs w:val="27"/>
          <w:shd w:val="clear" w:fill="FFFFFF"/>
          <w:lang w:val="en-US" w:eastAsia="zh-CN"/>
        </w:rPr>
        <w:t>5</w:t>
      </w:r>
      <w:r>
        <w:rPr>
          <w:rFonts w:hint="eastAsia" w:ascii="宋体" w:hAnsi="宋体" w:eastAsia="宋体" w:cs="宋体"/>
          <w:i w:val="0"/>
          <w:iCs w:val="0"/>
          <w:caps w:val="0"/>
          <w:color w:val="333333"/>
          <w:spacing w:val="0"/>
          <w:sz w:val="27"/>
          <w:szCs w:val="27"/>
          <w:shd w:val="clear" w:fill="FFFFFF"/>
        </w:rPr>
        <w:t>月</w:t>
      </w:r>
      <w:r>
        <w:rPr>
          <w:rFonts w:hint="eastAsia" w:ascii="宋体" w:hAnsi="宋体" w:eastAsia="宋体" w:cs="宋体"/>
          <w:i w:val="0"/>
          <w:iCs w:val="0"/>
          <w:caps w:val="0"/>
          <w:color w:val="333333"/>
          <w:spacing w:val="0"/>
          <w:sz w:val="27"/>
          <w:szCs w:val="27"/>
          <w:shd w:val="clear" w:fill="FFFFFF"/>
          <w:lang w:val="en-US" w:eastAsia="zh-CN"/>
        </w:rPr>
        <w:t>24</w:t>
      </w:r>
      <w:r>
        <w:rPr>
          <w:rFonts w:hint="eastAsia" w:ascii="宋体" w:hAnsi="宋体" w:eastAsia="宋体" w:cs="宋体"/>
          <w:i w:val="0"/>
          <w:iCs w:val="0"/>
          <w:caps w:val="0"/>
          <w:color w:val="333333"/>
          <w:spacing w:val="0"/>
          <w:sz w:val="27"/>
          <w:szCs w:val="27"/>
          <w:shd w:val="clear" w:fill="FFFFFF"/>
        </w:rPr>
        <w:t>日</w:t>
      </w:r>
    </w:p>
    <w:p/>
    <w:p/>
    <w:p/>
    <w:p/>
    <w:p/>
    <w:p/>
    <w:p/>
    <w:p/>
    <w:p/>
    <w:p/>
    <w:p/>
    <w:p/>
    <w:p/>
    <w:p/>
    <w:p/>
    <w:p/>
    <w:p/>
    <w:p/>
    <w:p/>
    <w:p/>
    <w:p/>
    <w:p/>
    <w:p/>
    <w:p/>
    <w:p/>
    <w:p/>
    <w:p/>
    <w:p/>
    <w:p/>
    <w:p/>
    <w:p/>
    <w:p/>
    <w:p/>
    <w:p/>
    <w:p/>
    <w:p/>
    <w:p/>
    <w:p/>
    <w:p>
      <w:pPr>
        <w:rPr>
          <w:rFonts w:hint="eastAsia"/>
          <w:b/>
          <w:bCs/>
          <w:sz w:val="30"/>
          <w:szCs w:val="30"/>
          <w:lang w:eastAsia="zh-CN"/>
        </w:rPr>
      </w:pPr>
    </w:p>
    <w:p>
      <w:pPr>
        <w:rPr>
          <w:rFonts w:hint="eastAsia"/>
          <w:b/>
          <w:bCs/>
          <w:sz w:val="36"/>
          <w:szCs w:val="36"/>
          <w:lang w:eastAsia="zh-CN"/>
        </w:rPr>
      </w:pPr>
      <w:r>
        <w:rPr>
          <w:rFonts w:hint="eastAsia"/>
          <w:b/>
          <w:bCs/>
          <w:sz w:val="36"/>
          <w:szCs w:val="36"/>
          <w:lang w:eastAsia="zh-CN"/>
        </w:rPr>
        <w:t>附件</w:t>
      </w:r>
    </w:p>
    <w:p>
      <w:pPr>
        <w:jc w:val="center"/>
        <w:rPr>
          <w:rStyle w:val="5"/>
          <w:rFonts w:hint="eastAsia" w:ascii="宋体" w:hAnsi="宋体" w:eastAsia="宋体" w:cs="宋体"/>
          <w:i w:val="0"/>
          <w:iCs w:val="0"/>
          <w:caps w:val="0"/>
          <w:color w:val="333333"/>
          <w:spacing w:val="0"/>
          <w:sz w:val="36"/>
          <w:szCs w:val="36"/>
          <w:lang w:eastAsia="zh-CN"/>
        </w:rPr>
      </w:pPr>
      <w:r>
        <w:rPr>
          <w:rStyle w:val="5"/>
          <w:rFonts w:hint="eastAsia" w:ascii="宋体" w:hAnsi="宋体" w:eastAsia="宋体" w:cs="宋体"/>
          <w:i w:val="0"/>
          <w:iCs w:val="0"/>
          <w:caps w:val="0"/>
          <w:color w:val="333333"/>
          <w:spacing w:val="0"/>
          <w:sz w:val="36"/>
          <w:szCs w:val="36"/>
        </w:rPr>
        <w:t>杏花岭区人力资源和社会保障局</w:t>
      </w:r>
      <w:r>
        <w:rPr>
          <w:rStyle w:val="5"/>
          <w:rFonts w:hint="eastAsia" w:ascii="宋体" w:hAnsi="宋体" w:eastAsia="宋体" w:cs="宋体"/>
          <w:i w:val="0"/>
          <w:iCs w:val="0"/>
          <w:caps w:val="0"/>
          <w:color w:val="333333"/>
          <w:spacing w:val="0"/>
          <w:sz w:val="36"/>
          <w:szCs w:val="36"/>
          <w:lang w:eastAsia="zh-CN"/>
        </w:rPr>
        <w:t>面试人员名单</w:t>
      </w:r>
    </w:p>
    <w:p>
      <w:pPr>
        <w:jc w:val="center"/>
        <w:rPr>
          <w:rStyle w:val="5"/>
          <w:rFonts w:hint="eastAsia" w:ascii="宋体" w:hAnsi="宋体" w:eastAsia="宋体" w:cs="宋体"/>
          <w:i w:val="0"/>
          <w:iCs w:val="0"/>
          <w:caps w:val="0"/>
          <w:color w:val="333333"/>
          <w:spacing w:val="0"/>
          <w:sz w:val="36"/>
          <w:szCs w:val="36"/>
          <w:lang w:eastAsia="zh-CN"/>
        </w:rPr>
      </w:pPr>
      <w:r>
        <w:rPr>
          <w:rStyle w:val="5"/>
          <w:rFonts w:hint="eastAsia" w:ascii="宋体" w:hAnsi="宋体" w:eastAsia="宋体" w:cs="宋体"/>
          <w:i w:val="0"/>
          <w:iCs w:val="0"/>
          <w:caps w:val="0"/>
          <w:color w:val="333333"/>
          <w:spacing w:val="0"/>
          <w:sz w:val="36"/>
          <w:szCs w:val="36"/>
          <w:lang w:eastAsia="zh-CN"/>
        </w:rPr>
        <w:drawing>
          <wp:inline distT="0" distB="0" distL="114300" distR="114300">
            <wp:extent cx="5274310" cy="6916420"/>
            <wp:effectExtent l="0" t="0" r="2540" b="17780"/>
            <wp:docPr id="1" name="图片 1" descr="17f5bb5d87888a1968c62ca3e78b4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f5bb5d87888a1968c62ca3e78b4fe"/>
                    <pic:cNvPicPr>
                      <a:picLocks noChangeAspect="1"/>
                    </pic:cNvPicPr>
                  </pic:nvPicPr>
                  <pic:blipFill>
                    <a:blip r:embed="rId4"/>
                    <a:stretch>
                      <a:fillRect/>
                    </a:stretch>
                  </pic:blipFill>
                  <pic:spPr>
                    <a:xfrm>
                      <a:off x="0" y="0"/>
                      <a:ext cx="5274310" cy="6916420"/>
                    </a:xfrm>
                    <a:prstGeom prst="rect">
                      <a:avLst/>
                    </a:prstGeom>
                  </pic:spPr>
                </pic:pic>
              </a:graphicData>
            </a:graphic>
          </wp:inline>
        </w:drawing>
      </w:r>
    </w:p>
    <w:p>
      <w:pPr>
        <w:jc w:val="center"/>
        <w:rPr>
          <w:rStyle w:val="5"/>
          <w:rFonts w:hint="eastAsia" w:ascii="宋体" w:hAnsi="宋体" w:eastAsia="宋体" w:cs="宋体"/>
          <w:i w:val="0"/>
          <w:iCs w:val="0"/>
          <w:caps w:val="0"/>
          <w:color w:val="333333"/>
          <w:spacing w:val="0"/>
          <w:sz w:val="36"/>
          <w:szCs w:val="36"/>
          <w:lang w:eastAsia="zh-CN"/>
        </w:rPr>
      </w:pPr>
    </w:p>
    <w:p>
      <w:pPr>
        <w:jc w:val="center"/>
        <w:rPr>
          <w:rStyle w:val="5"/>
          <w:rFonts w:hint="eastAsia" w:ascii="宋体" w:hAnsi="宋体" w:eastAsia="宋体" w:cs="宋体"/>
          <w:i w:val="0"/>
          <w:iCs w:val="0"/>
          <w:caps w:val="0"/>
          <w:color w:val="333333"/>
          <w:spacing w:val="0"/>
          <w:sz w:val="36"/>
          <w:szCs w:val="36"/>
          <w:lang w:eastAsia="zh-CN"/>
        </w:rPr>
      </w:pPr>
    </w:p>
    <w:p>
      <w:pPr>
        <w:jc w:val="center"/>
        <w:rPr>
          <w:rStyle w:val="5"/>
          <w:rFonts w:hint="eastAsia" w:ascii="宋体" w:hAnsi="宋体" w:eastAsia="宋体" w:cs="宋体"/>
          <w:i w:val="0"/>
          <w:iCs w:val="0"/>
          <w:caps w:val="0"/>
          <w:color w:val="333333"/>
          <w:spacing w:val="0"/>
          <w:sz w:val="36"/>
          <w:szCs w:val="36"/>
          <w:lang w:eastAsia="zh-CN"/>
        </w:rPr>
      </w:pPr>
      <w:r>
        <w:rPr>
          <w:rStyle w:val="5"/>
          <w:rFonts w:hint="eastAsia" w:ascii="宋体" w:hAnsi="宋体" w:eastAsia="宋体" w:cs="宋体"/>
          <w:i w:val="0"/>
          <w:iCs w:val="0"/>
          <w:caps w:val="0"/>
          <w:color w:val="333333"/>
          <w:spacing w:val="0"/>
          <w:sz w:val="36"/>
          <w:szCs w:val="36"/>
          <w:lang w:eastAsia="zh-CN"/>
        </w:rPr>
        <w:drawing>
          <wp:inline distT="0" distB="0" distL="114300" distR="114300">
            <wp:extent cx="5272405" cy="7075805"/>
            <wp:effectExtent l="0" t="0" r="4445" b="10795"/>
            <wp:docPr id="2" name="图片 2" descr="fc7024af083a9f383861a5affe258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c7024af083a9f383861a5affe2583b"/>
                    <pic:cNvPicPr>
                      <a:picLocks noChangeAspect="1"/>
                    </pic:cNvPicPr>
                  </pic:nvPicPr>
                  <pic:blipFill>
                    <a:blip r:embed="rId5"/>
                    <a:stretch>
                      <a:fillRect/>
                    </a:stretch>
                  </pic:blipFill>
                  <pic:spPr>
                    <a:xfrm>
                      <a:off x="0" y="0"/>
                      <a:ext cx="5272405" cy="7075805"/>
                    </a:xfrm>
                    <a:prstGeom prst="rect">
                      <a:avLst/>
                    </a:prstGeom>
                  </pic:spPr>
                </pic:pic>
              </a:graphicData>
            </a:graphic>
          </wp:inline>
        </w:drawing>
      </w:r>
    </w:p>
    <w:p>
      <w:pPr>
        <w:jc w:val="center"/>
        <w:rPr>
          <w:rStyle w:val="5"/>
          <w:rFonts w:hint="eastAsia" w:ascii="宋体" w:hAnsi="宋体" w:eastAsia="宋体" w:cs="宋体"/>
          <w:i w:val="0"/>
          <w:iCs w:val="0"/>
          <w:caps w:val="0"/>
          <w:color w:val="333333"/>
          <w:spacing w:val="0"/>
          <w:sz w:val="36"/>
          <w:szCs w:val="36"/>
          <w:lang w:eastAsia="zh-CN"/>
        </w:rPr>
      </w:pPr>
    </w:p>
    <w:p>
      <w:pPr>
        <w:jc w:val="center"/>
        <w:rPr>
          <w:rStyle w:val="5"/>
          <w:rFonts w:hint="eastAsia" w:ascii="宋体" w:hAnsi="宋体" w:eastAsia="宋体" w:cs="宋体"/>
          <w:i w:val="0"/>
          <w:iCs w:val="0"/>
          <w:caps w:val="0"/>
          <w:color w:val="333333"/>
          <w:spacing w:val="0"/>
          <w:sz w:val="36"/>
          <w:szCs w:val="36"/>
          <w:lang w:eastAsia="zh-CN"/>
        </w:rPr>
      </w:pPr>
    </w:p>
    <w:p>
      <w:pPr>
        <w:jc w:val="center"/>
        <w:rPr>
          <w:rStyle w:val="5"/>
          <w:rFonts w:hint="eastAsia" w:ascii="宋体" w:hAnsi="宋体" w:eastAsia="宋体" w:cs="宋体"/>
          <w:i w:val="0"/>
          <w:iCs w:val="0"/>
          <w:caps w:val="0"/>
          <w:color w:val="333333"/>
          <w:spacing w:val="0"/>
          <w:sz w:val="36"/>
          <w:szCs w:val="36"/>
          <w:lang w:eastAsia="zh-CN"/>
        </w:rPr>
      </w:pPr>
    </w:p>
    <w:p>
      <w:pPr>
        <w:jc w:val="center"/>
        <w:rPr>
          <w:rStyle w:val="5"/>
          <w:rFonts w:hint="eastAsia" w:ascii="宋体" w:hAnsi="宋体" w:eastAsia="宋体" w:cs="宋体"/>
          <w:i w:val="0"/>
          <w:iCs w:val="0"/>
          <w:caps w:val="0"/>
          <w:color w:val="333333"/>
          <w:spacing w:val="0"/>
          <w:sz w:val="36"/>
          <w:szCs w:val="36"/>
          <w:lang w:eastAsia="zh-CN"/>
        </w:rPr>
      </w:pPr>
    </w:p>
    <w:p/>
    <w:p/>
    <w:p>
      <w:pPr>
        <w:rPr>
          <w:rFonts w:hint="eastAsia" w:eastAsiaTheme="minorEastAsia"/>
          <w:lang w:eastAsia="zh-CN"/>
        </w:rPr>
      </w:pPr>
      <w:r>
        <w:rPr>
          <w:rFonts w:hint="eastAsia" w:eastAsiaTheme="minorEastAsia"/>
          <w:lang w:eastAsia="zh-CN"/>
        </w:rPr>
        <w:drawing>
          <wp:inline distT="0" distB="0" distL="114300" distR="114300">
            <wp:extent cx="5274310" cy="6714490"/>
            <wp:effectExtent l="0" t="0" r="2540" b="10160"/>
            <wp:docPr id="3" name="图片 3" descr="dad5db3e6eda637e68f746728a3a4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ad5db3e6eda637e68f746728a3a4bc"/>
                    <pic:cNvPicPr>
                      <a:picLocks noChangeAspect="1"/>
                    </pic:cNvPicPr>
                  </pic:nvPicPr>
                  <pic:blipFill>
                    <a:blip r:embed="rId6"/>
                    <a:stretch>
                      <a:fillRect/>
                    </a:stretch>
                  </pic:blipFill>
                  <pic:spPr>
                    <a:xfrm>
                      <a:off x="0" y="0"/>
                      <a:ext cx="5274310" cy="6714490"/>
                    </a:xfrm>
                    <a:prstGeom prst="rect">
                      <a:avLst/>
                    </a:prstGeom>
                  </pic:spPr>
                </pic:pic>
              </a:graphicData>
            </a:graphic>
          </wp:inline>
        </w:drawing>
      </w:r>
    </w:p>
    <w:p/>
    <w:p/>
    <w:p>
      <w:pPr>
        <w:jc w:val="center"/>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hNjM1YzM2NDBmZDZhMTQ2YjkyODNlZGY2MjRjNDcifQ=="/>
  </w:docVars>
  <w:rsids>
    <w:rsidRoot w:val="638B4C49"/>
    <w:rsid w:val="00644D1A"/>
    <w:rsid w:val="10D575E6"/>
    <w:rsid w:val="12062478"/>
    <w:rsid w:val="1568787A"/>
    <w:rsid w:val="2A094D30"/>
    <w:rsid w:val="2DF45CF7"/>
    <w:rsid w:val="334943EF"/>
    <w:rsid w:val="38254D19"/>
    <w:rsid w:val="3A5730C6"/>
    <w:rsid w:val="426923B8"/>
    <w:rsid w:val="4E91660A"/>
    <w:rsid w:val="5AD744BD"/>
    <w:rsid w:val="5CD32DF8"/>
    <w:rsid w:val="638B4C49"/>
    <w:rsid w:val="675E5115"/>
    <w:rsid w:val="67D143D7"/>
    <w:rsid w:val="742C30C1"/>
    <w:rsid w:val="7A380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948</Words>
  <Characters>985</Characters>
  <Lines>0</Lines>
  <Paragraphs>0</Paragraphs>
  <TotalTime>1</TotalTime>
  <ScaleCrop>false</ScaleCrop>
  <LinksUpToDate>false</LinksUpToDate>
  <CharactersWithSpaces>988</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2022-05-18T01:38:00Z</dcterms:created>
  <dc:creator>Administrator</dc:creator>
  <cp:lastModifiedBy>万保人力</cp:lastModifiedBy>
  <dcterms:modified xsi:type="dcterms:W3CDTF">2022-05-24T06:23:05Z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A554B374929E4D19948161A715F6B0B0</vt:lpwstr>
  </property>
</Properties>
</file>