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3C3AAB">
      <w:pPr>
        <w:pStyle w:val="2"/>
        <w:spacing w:line="240" w:lineRule="auto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太原科技大学公开招聘劳务派遣</w:t>
      </w:r>
    </w:p>
    <w:p w14:paraId="499C70CA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</w:p>
    <w:p w14:paraId="1B378BFA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太原科技大学现因工作需要，委托山西万保人力资源有限公司面向社会公开招聘8名工作人员。现将有关招聘事项公告如下：</w:t>
      </w:r>
    </w:p>
    <w:p w14:paraId="62FE3EFB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15884C33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0E97CCF6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28A33ED8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（一）基本要求</w:t>
      </w:r>
      <w:bookmarkStart w:id="0" w:name="_GoBack"/>
      <w:bookmarkEnd w:id="0"/>
    </w:p>
    <w:p w14:paraId="58094A0D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39B1E78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0432416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1693259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6BEE5A6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24E97A7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68BDAA1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685370A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88AD9B5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88483F4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EF49118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C70F725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18E8132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B0BF374">
      <w:pPr>
        <w:pStyle w:val="11"/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376"/>
        <w:gridCol w:w="870"/>
        <w:gridCol w:w="1410"/>
        <w:gridCol w:w="3864"/>
      </w:tblGrid>
      <w:tr w14:paraId="55E57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shd w:val="clear" w:color="auto" w:fill="auto"/>
            <w:vAlign w:val="center"/>
          </w:tcPr>
          <w:p w14:paraId="0D1D4AD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职位名称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1300E5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工作地点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580F320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学历要求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3D34D78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人数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C9A844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年龄要求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FD7D9E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其他要求</w:t>
            </w:r>
          </w:p>
        </w:tc>
      </w:tr>
      <w:tr w14:paraId="67571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433F618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实训指导教师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93618C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主校区或西校区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44FBFCD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硕士研究生（双证）学历（专业：控制科学与工程或电气工程或机械工程）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57DD225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E75A6D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35周岁及以下</w:t>
            </w:r>
            <w:r>
              <w:rPr>
                <w:rFonts w:hint="eastAsia"/>
              </w:rPr>
              <w:t>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7452A1FC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1、具有中华人民共和国国籍，拥护宪法，遵守法律、法规和社会公德；</w:t>
            </w:r>
          </w:p>
          <w:p w14:paraId="2D205D09">
            <w:pPr>
              <w:widowControl/>
              <w:shd w:val="clear" w:color="auto" w:fill="FFFFFF"/>
              <w:spacing w:line="360" w:lineRule="auto"/>
              <w:jc w:val="left"/>
              <w:rPr>
                <w:rFonts w:ascii="Arial" w:hAnsi="Arial" w:cs="Arial"/>
                <w:color w:val="474C66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2、政治觉悟高，身体健康，品行端正，具备较强的语言表达能力、理论水平、实际操作能力及学生管理能力</w:t>
            </w:r>
            <w:r>
              <w:rPr>
                <w:rFonts w:hint="eastAsia" w:ascii="Arial" w:hAnsi="Arial" w:cs="Arial"/>
                <w:color w:val="474C66"/>
                <w:kern w:val="0"/>
                <w:sz w:val="24"/>
                <w:shd w:val="clear" w:color="auto" w:fill="FFFFFF"/>
                <w:lang w:bidi="ar"/>
              </w:rPr>
              <w:t>。</w:t>
            </w:r>
          </w:p>
        </w:tc>
      </w:tr>
      <w:tr w14:paraId="6084B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25229D1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帮厨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792F46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太原科技大学附属幼儿园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7624CCE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不限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7A99CB5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A6F379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男性：45周岁及以下；</w:t>
            </w:r>
          </w:p>
          <w:p w14:paraId="32B4692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女性：35周岁及以下。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276AAD20">
            <w:pPr>
              <w:widowControl/>
              <w:numPr>
                <w:ilvl w:val="0"/>
                <w:numId w:val="1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有厨师工作经验。有厨师相关证件者优先；</w:t>
            </w:r>
          </w:p>
          <w:p w14:paraId="41345C9F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2、身体健康，无传染性疾病。</w:t>
            </w:r>
          </w:p>
        </w:tc>
      </w:tr>
      <w:tr w14:paraId="04DE0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23B0671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幼儿园教师</w:t>
            </w:r>
          </w:p>
        </w:tc>
        <w:tc>
          <w:tcPr>
            <w:tcW w:w="1273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4E59EE96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太原科技大学附属幼儿园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6FD25BD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b/>
                <w:bCs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大学本科及以上学历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48E702C7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9A0D54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35周岁及以下。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6F4A0966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  <w:lang w:bidi="ar"/>
              </w:rPr>
              <w:t>1、</w:t>
            </w:r>
            <w:r>
              <w:rPr>
                <w:rFonts w:hint="eastAsia" w:ascii="宋体" w:hAnsi="宋体" w:cs="宋体"/>
                <w:color w:val="333333"/>
              </w:rPr>
              <w:t>必须具有幼儿教师资格证，学前教育专业，普通话二级甲等及以上；</w:t>
            </w:r>
          </w:p>
          <w:p w14:paraId="0FC06F19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333333"/>
              </w:rPr>
            </w:pPr>
            <w:r>
              <w:rPr>
                <w:rFonts w:ascii="宋体" w:hAnsi="宋体" w:cs="宋体"/>
                <w:color w:val="333333"/>
                <w:lang w:bidi="ar"/>
              </w:rPr>
              <w:t>2、</w:t>
            </w:r>
            <w:r>
              <w:rPr>
                <w:rFonts w:ascii="宋体" w:hAnsi="宋体" w:cs="宋体"/>
                <w:color w:val="333333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cs="宋体"/>
                <w:color w:val="333333"/>
              </w:rPr>
              <w:t>；</w:t>
            </w:r>
          </w:p>
          <w:p w14:paraId="6DEA10A2">
            <w:pPr>
              <w:widowControl/>
              <w:shd w:val="clear" w:color="auto" w:fill="FFFFFF"/>
              <w:spacing w:line="360" w:lineRule="auto"/>
              <w:jc w:val="left"/>
            </w:pPr>
            <w:r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  <w:t>3、</w:t>
            </w:r>
            <w:r>
              <w:rPr>
                <w:rFonts w:ascii="宋体" w:hAnsi="宋体" w:cs="宋体"/>
                <w:color w:val="333333"/>
                <w:sz w:val="24"/>
              </w:rPr>
              <w:t>能长期任教，有相应的幼儿教学工作和班级管理经验；有开展各领域教育教学活动、区域活动、户外活动、生活活动等各类教育活动的能力，具有团队合作精神，能够开展写作交流者优先录取。</w:t>
            </w:r>
          </w:p>
        </w:tc>
      </w:tr>
      <w:tr w14:paraId="41FCA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013E00F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幼儿园保育员</w:t>
            </w:r>
          </w:p>
        </w:tc>
        <w:tc>
          <w:tcPr>
            <w:tcW w:w="1273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center"/>
          </w:tcPr>
          <w:p w14:paraId="3B26EBA3">
            <w:pPr>
              <w:pStyle w:val="6"/>
              <w:spacing w:before="0" w:after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太原科技大学附属幼儿园</w:t>
            </w:r>
          </w:p>
        </w:tc>
        <w:tc>
          <w:tcPr>
            <w:tcW w:w="137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610E7F2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774F75C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F10B9C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35周岁及以下。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787C3ED3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1、有幼儿园教师资格证书优先录取；有接受过幼儿园保育员的专业技能培训，并取得相应证书，具有幼儿园保育员或相关工作经验者优先；</w:t>
            </w:r>
          </w:p>
          <w:p w14:paraId="57BCA2B0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lang w:bidi="ar"/>
              </w:rPr>
              <w:t>2、身体健康，勤劳勇敢，有责任心，服从幼儿园的领导和管理，能按幼儿园的相关制度做好本职工作。</w:t>
            </w:r>
          </w:p>
        </w:tc>
      </w:tr>
      <w:tr w14:paraId="0979B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0AF9543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外科医师</w:t>
            </w:r>
          </w:p>
        </w:tc>
        <w:tc>
          <w:tcPr>
            <w:tcW w:w="1273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71567CD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太原科技大学综合保障中心</w:t>
            </w:r>
          </w:p>
        </w:tc>
        <w:tc>
          <w:tcPr>
            <w:tcW w:w="137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250D0CC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ascii="宋体" w:hAnsi="宋体" w:cs="宋体"/>
                <w:color w:val="333333"/>
              </w:rPr>
              <w:t>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7CBDF92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FA5CE61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</w:rPr>
              <w:t>45周岁以下。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435C418"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具有外科医师执业资格证、医师资格证，从事临床工作3年以上优先考虑；</w:t>
            </w:r>
          </w:p>
          <w:p w14:paraId="739B9A06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2、为人正直，品行端正，服从工作安排，有较强的工作协调处理能力，能积极主动及时完成领导交办的任务。</w:t>
            </w:r>
          </w:p>
        </w:tc>
      </w:tr>
      <w:tr w14:paraId="3726A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46912BE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内科医师</w:t>
            </w:r>
          </w:p>
        </w:tc>
        <w:tc>
          <w:tcPr>
            <w:tcW w:w="1273" w:type="dxa"/>
            <w:tcBorders>
              <w:top w:val="single" w:color="auto" w:sz="6" w:space="0"/>
            </w:tcBorders>
            <w:shd w:val="clear" w:color="auto" w:fill="auto"/>
            <w:vAlign w:val="center"/>
          </w:tcPr>
          <w:p w14:paraId="05AE45E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太原科技大学综合保障中心</w:t>
            </w:r>
          </w:p>
        </w:tc>
        <w:tc>
          <w:tcPr>
            <w:tcW w:w="1376" w:type="dxa"/>
            <w:tcBorders>
              <w:top w:val="single" w:color="auto" w:sz="6" w:space="0"/>
            </w:tcBorders>
            <w:shd w:val="clear" w:color="auto" w:fill="auto"/>
            <w:vAlign w:val="center"/>
          </w:tcPr>
          <w:p w14:paraId="6C8B066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ascii="宋体" w:hAnsi="宋体" w:cs="宋体"/>
                <w:color w:val="333333"/>
              </w:rPr>
              <w:t>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3E3A82B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7DEF2C3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40周岁以下。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0E7990A7">
            <w:pPr>
              <w:widowControl/>
              <w:numPr>
                <w:ilvl w:val="0"/>
                <w:numId w:val="3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取得执业医师执业证书，对常见病多发病能独立处理；</w:t>
            </w:r>
          </w:p>
          <w:p w14:paraId="48C8BE7A">
            <w:pPr>
              <w:widowControl/>
              <w:numPr>
                <w:ilvl w:val="0"/>
                <w:numId w:val="3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能熟练掌握电脑基本操作；</w:t>
            </w:r>
          </w:p>
          <w:p w14:paraId="3A4D8499">
            <w:pPr>
              <w:widowControl/>
              <w:numPr>
                <w:ilvl w:val="0"/>
                <w:numId w:val="3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为人正直，品行端正，服从工作安排，有较强的工作协调处理能力，能积极主动及时完成领导交办的任务。</w:t>
            </w:r>
          </w:p>
        </w:tc>
      </w:tr>
      <w:tr w14:paraId="7477C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3048BD17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药剂师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655F4B3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太原科技大学综合保障中心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10C217B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ascii="宋体" w:hAnsi="宋体" w:cs="宋体"/>
                <w:color w:val="333333"/>
              </w:rPr>
              <w:t>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35F61E9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66696B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40周岁以下。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7CBEC02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1、取得药师执业证书或资格证书；</w:t>
            </w:r>
          </w:p>
          <w:p w14:paraId="698F007F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2、能熟练掌握电脑基本操作；</w:t>
            </w:r>
          </w:p>
          <w:p w14:paraId="132D8809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3、为人正直，品行端正，服从工作安排，有较强的工作协调处理能力，能积极主动及时完成领导交办的任务。</w:t>
            </w:r>
          </w:p>
        </w:tc>
      </w:tr>
      <w:tr w14:paraId="346D2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10C055D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机房管理员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5F04C0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教育信息技术中心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23C9A51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具有大专及以上学历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35CACB7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eastAsia="宋体" w:cs="宋体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color w:val="333333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283A1E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年龄在35周岁以下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091D27FD"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熟悉计算机的操作与维护</w:t>
            </w:r>
            <w:r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</w:tc>
      </w:tr>
    </w:tbl>
    <w:p w14:paraId="7C629241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012DD86">
      <w:pPr>
        <w:pStyle w:val="11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61D5D3B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3EC05981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73DC76AB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3656EA4E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612D49C3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0C3B4ABE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49093C45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4D8CB0F8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0FD86395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3F29C8DF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428CC48F">
      <w:pPr>
        <w:pStyle w:val="11"/>
        <w:spacing w:line="360" w:lineRule="auto"/>
        <w:ind w:left="-212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（一）实训指导教师</w:t>
      </w:r>
    </w:p>
    <w:p w14:paraId="2423103C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 2600元/人/月（含个人社保部分）。年底根据考核结果（合格、良好、优秀）对应发放3-5个月的工资作为奖励性绩效；</w:t>
      </w:r>
    </w:p>
    <w:p w14:paraId="0E57CDEE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福利待遇：缴纳社会保险（含养老、医疗、工伤、生育、失业五险）和住房公积金。</w:t>
      </w:r>
    </w:p>
    <w:p w14:paraId="2DEF91ED">
      <w:pPr>
        <w:pStyle w:val="11"/>
        <w:spacing w:line="360" w:lineRule="auto"/>
        <w:ind w:left="1415" w:hanging="855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（二）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帮厨</w:t>
      </w:r>
    </w:p>
    <w:p w14:paraId="399AE356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2000元/人/月（含个人社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保部分）；</w:t>
      </w:r>
    </w:p>
    <w:p w14:paraId="75107F15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48D1AC4B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（三）幼儿园教师</w:t>
      </w:r>
    </w:p>
    <w:p w14:paraId="5CEC2E70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薪资：2300元/人/月（含个人社保部分）；</w:t>
      </w:r>
    </w:p>
    <w:p w14:paraId="31BD0AE3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38791077">
      <w:pPr>
        <w:pStyle w:val="11"/>
        <w:spacing w:line="360" w:lineRule="auto"/>
        <w:ind w:left="1415" w:hanging="855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四</w:t>
      </w: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幼儿园保育员</w:t>
      </w:r>
    </w:p>
    <w:p w14:paraId="69669196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薪资：2300元/人/月（含个人社保部分）；</w:t>
      </w:r>
    </w:p>
    <w:p w14:paraId="0832CC63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154530E5">
      <w:pPr>
        <w:pStyle w:val="11"/>
        <w:spacing w:line="360" w:lineRule="auto"/>
        <w:ind w:left="1415" w:hanging="855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（五）外科医师</w:t>
      </w:r>
    </w:p>
    <w:p w14:paraId="057270B1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医师3500元/人/月（含个人社保部分）、主治医师4000元/人/月（含个人社保部分）、副主任医师4500元/人/月（含个人社保部分）。年底根据考核结果（合格、良好、优秀）对应发放3-5个月的工资作为奖励性绩效；</w:t>
      </w:r>
    </w:p>
    <w:p w14:paraId="52C3A20E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3B1527FE">
      <w:pPr>
        <w:pStyle w:val="11"/>
        <w:spacing w:line="360" w:lineRule="auto"/>
        <w:ind w:left="1415" w:hanging="855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（六）内科医师</w:t>
      </w:r>
    </w:p>
    <w:p w14:paraId="4689075B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医师3500元/人/月（含个人社保部分）、主治医师4000元/人/月（含个人社保部分）、副主任医师4500元/人/月（含个人社保部分）。年底根据考核结果（合格、良好、优秀）对应发放3-5个月的工资作为奖励性绩效；</w:t>
      </w:r>
    </w:p>
    <w:p w14:paraId="3654493A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32DDBDB5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（七）药剂师</w:t>
      </w:r>
    </w:p>
    <w:p w14:paraId="1CB77DB1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薪资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：3500元/人/月（含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个人社保部分）。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年底根据考核结果（合格、良好、优秀）对应发放3-5个月的工资作为奖励性绩效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2FFE66B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51F61C4D">
      <w:pPr>
        <w:pStyle w:val="11"/>
        <w:spacing w:line="360" w:lineRule="auto"/>
        <w:ind w:firstLine="560"/>
        <w:rPr>
          <w:sz w:val="28"/>
          <w:szCs w:val="28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(八)</w:t>
      </w:r>
      <w:r>
        <w:rPr>
          <w:rFonts w:hint="eastAsia"/>
          <w:sz w:val="28"/>
          <w:szCs w:val="28"/>
        </w:rPr>
        <w:t xml:space="preserve"> 机房管理员</w:t>
      </w:r>
    </w:p>
    <w:p w14:paraId="54BF2274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薪资：2000/人/月（含个人社保部分）；</w:t>
      </w:r>
    </w:p>
    <w:p w14:paraId="2A4E8F80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473AAB9D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4A50E119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125ED0EA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1D23F435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2024年11月22日—2024年11月28日（周一至周五9:00—12:00；13:00—17:00 法定节假日休息）。</w:t>
      </w:r>
    </w:p>
    <w:p w14:paraId="3E5A3F5E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72255315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27865402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761242A5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3AB6586B">
      <w:pPr>
        <w:ind w:firstLine="420" w:firstLineChars="200"/>
        <w:jc w:val="center"/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2088515</wp:posOffset>
            </wp:positionH>
            <wp:positionV relativeFrom="paragraph">
              <wp:posOffset>177800</wp:posOffset>
            </wp:positionV>
            <wp:extent cx="1496695" cy="1496695"/>
            <wp:effectExtent l="0" t="0" r="8255" b="8255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96695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DC9A1C">
      <w:pPr>
        <w:ind w:firstLine="420" w:firstLineChars="200"/>
        <w:jc w:val="center"/>
      </w:pPr>
    </w:p>
    <w:p w14:paraId="68D7E38B">
      <w:pPr>
        <w:ind w:firstLine="420" w:firstLineChars="200"/>
        <w:jc w:val="center"/>
      </w:pPr>
    </w:p>
    <w:p w14:paraId="035C470D">
      <w:pPr>
        <w:ind w:firstLine="420" w:firstLineChars="200"/>
        <w:jc w:val="center"/>
      </w:pPr>
    </w:p>
    <w:p w14:paraId="5A843877">
      <w:pPr>
        <w:ind w:firstLine="420" w:firstLineChars="200"/>
        <w:jc w:val="center"/>
      </w:pPr>
    </w:p>
    <w:p w14:paraId="32A64F81">
      <w:pPr>
        <w:ind w:firstLine="420" w:firstLineChars="200"/>
        <w:jc w:val="center"/>
      </w:pPr>
    </w:p>
    <w:p w14:paraId="48B2638D">
      <w:pPr>
        <w:ind w:firstLine="420" w:firstLineChars="200"/>
        <w:jc w:val="center"/>
      </w:pPr>
    </w:p>
    <w:p w14:paraId="0D19930E">
      <w:pPr>
        <w:ind w:firstLine="420" w:firstLineChars="200"/>
        <w:jc w:val="center"/>
      </w:pPr>
    </w:p>
    <w:p w14:paraId="3452000C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267FC214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124A18F8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0D42F402">
      <w:pPr>
        <w:pStyle w:val="6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（4）毕业证、学位证原件、复印件一份；(如有请提供）</w:t>
      </w:r>
    </w:p>
    <w:p w14:paraId="7DDF8BAC">
      <w:pPr>
        <w:pStyle w:val="6"/>
        <w:widowControl/>
        <w:spacing w:before="0" w:beforeAutospacing="0" w:after="0" w:afterAutospacing="0" w:line="420" w:lineRule="atLeast"/>
        <w:ind w:firstLine="555"/>
        <w:rPr>
          <w:rFonts w:hint="default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大专及以上学历需要提供学历电子注册备案表一份（学信网下载打印）；</w:t>
      </w:r>
    </w:p>
    <w:p w14:paraId="6109CFEF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）户口本首页及本人页原件、复印件一份；</w:t>
      </w:r>
    </w:p>
    <w:p w14:paraId="43A7F8F5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）相关职业资格证书原件、复印件一份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(如有请提供）</w:t>
      </w:r>
    </w:p>
    <w:p w14:paraId="1801B180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1EDD0BAD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3C3FE894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042EFC57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10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 w14:paraId="351126B5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41B4F3BA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432F04C7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2735E478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0CE9335B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55ECA2B4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5FDBCBBE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2024年11月22日</w:t>
      </w:r>
    </w:p>
    <w:p w14:paraId="18F8084D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237F4E68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6BDAA4C8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 w14:paraId="7A185221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0"/>
          <w:rFonts w:hint="eastAsia" w:ascii="宋体" w:hAnsi="宋体" w:cs="宋体"/>
          <w:bCs/>
          <w:sz w:val="28"/>
          <w:szCs w:val="28"/>
        </w:rPr>
        <w:t>》</w:t>
      </w:r>
    </w:p>
    <w:p w14:paraId="3AA3BF56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0B54D0CE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3E5588F8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 w14:paraId="4F26434A">
      <w:pPr>
        <w:spacing w:line="360" w:lineRule="auto"/>
        <w:rPr>
          <w:rFonts w:hint="eastAsia" w:ascii="宋体" w:hAnsi="宋体" w:cs="宋体"/>
          <w:color w:val="000000"/>
          <w:sz w:val="28"/>
          <w:szCs w:val="28"/>
        </w:rPr>
      </w:pPr>
    </w:p>
    <w:p w14:paraId="69858A45">
      <w:pPr>
        <w:spacing w:line="360" w:lineRule="auto"/>
        <w:rPr>
          <w:rFonts w:hint="eastAsia" w:ascii="宋体" w:hAnsi="宋体" w:cs="宋体"/>
          <w:color w:val="000000"/>
          <w:sz w:val="28"/>
          <w:szCs w:val="28"/>
        </w:rPr>
      </w:pPr>
    </w:p>
    <w:p w14:paraId="5D088423">
      <w:pPr>
        <w:spacing w:line="360" w:lineRule="auto"/>
        <w:rPr>
          <w:rFonts w:hint="eastAsia" w:ascii="宋体" w:hAnsi="宋体" w:cs="宋体"/>
          <w:color w:val="000000"/>
          <w:sz w:val="28"/>
          <w:szCs w:val="28"/>
        </w:rPr>
      </w:pPr>
    </w:p>
    <w:p w14:paraId="3989ACAE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0E50BE3D">
      <w:pPr>
        <w:pStyle w:val="6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 w14:paraId="39D06842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2B5D7F68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407372F4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50D7B99A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 w14:paraId="7ABC107D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 w14:paraId="4DABECFD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t>2024年11月22日</w:t>
      </w:r>
    </w:p>
    <w:p w14:paraId="1C08A7FC">
      <w:pPr>
        <w:pStyle w:val="6"/>
        <w:widowControl/>
        <w:spacing w:before="75" w:beforeAutospacing="0" w:after="75" w:afterAutospacing="0" w:line="495" w:lineRule="atLeast"/>
        <w:ind w:firstLine="510"/>
        <w:jc w:val="right"/>
        <w:rPr>
          <w:rStyle w:val="10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B0E722"/>
    <w:multiLevelType w:val="singleLevel"/>
    <w:tmpl w:val="F5B0E72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EEA477"/>
    <w:multiLevelType w:val="singleLevel"/>
    <w:tmpl w:val="00EEA47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7A3A97E5"/>
    <w:multiLevelType w:val="singleLevel"/>
    <w:tmpl w:val="7A3A97E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10D72"/>
    <w:rsid w:val="00046AF1"/>
    <w:rsid w:val="00065378"/>
    <w:rsid w:val="00143782"/>
    <w:rsid w:val="00187AA2"/>
    <w:rsid w:val="001A4AD6"/>
    <w:rsid w:val="001F77FC"/>
    <w:rsid w:val="00244366"/>
    <w:rsid w:val="002717D7"/>
    <w:rsid w:val="002D2276"/>
    <w:rsid w:val="00380995"/>
    <w:rsid w:val="0039635B"/>
    <w:rsid w:val="00450364"/>
    <w:rsid w:val="005326D4"/>
    <w:rsid w:val="00587DF3"/>
    <w:rsid w:val="005D46E5"/>
    <w:rsid w:val="006306A1"/>
    <w:rsid w:val="006E4B4B"/>
    <w:rsid w:val="007059BB"/>
    <w:rsid w:val="007100F2"/>
    <w:rsid w:val="007221B5"/>
    <w:rsid w:val="00772B5A"/>
    <w:rsid w:val="00796114"/>
    <w:rsid w:val="0091070E"/>
    <w:rsid w:val="00977B14"/>
    <w:rsid w:val="009B35C3"/>
    <w:rsid w:val="00A717E6"/>
    <w:rsid w:val="00B05603"/>
    <w:rsid w:val="00B41403"/>
    <w:rsid w:val="00B9563F"/>
    <w:rsid w:val="00C44A6E"/>
    <w:rsid w:val="00C70D9E"/>
    <w:rsid w:val="00CD4A7A"/>
    <w:rsid w:val="00CF2A70"/>
    <w:rsid w:val="00CF438C"/>
    <w:rsid w:val="00D173E4"/>
    <w:rsid w:val="00D21596"/>
    <w:rsid w:val="00E613C6"/>
    <w:rsid w:val="00F12CD8"/>
    <w:rsid w:val="00F45A2E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C85422C"/>
    <w:rsid w:val="1DE32193"/>
    <w:rsid w:val="1E520E90"/>
    <w:rsid w:val="1ECE074D"/>
    <w:rsid w:val="1F3E6411"/>
    <w:rsid w:val="1F610B8A"/>
    <w:rsid w:val="203111BF"/>
    <w:rsid w:val="210C1A01"/>
    <w:rsid w:val="21B04A82"/>
    <w:rsid w:val="23475806"/>
    <w:rsid w:val="239A0F06"/>
    <w:rsid w:val="24556102"/>
    <w:rsid w:val="245636BF"/>
    <w:rsid w:val="24712527"/>
    <w:rsid w:val="24F73319"/>
    <w:rsid w:val="250550E5"/>
    <w:rsid w:val="254237AE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7C87E10"/>
    <w:rsid w:val="387D329A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0784CF3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6F3356C8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CB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</w:style>
  <w:style w:type="paragraph" w:customStyle="1" w:styleId="12">
    <w:name w:val="Table Paragraph"/>
    <w:basedOn w:val="1"/>
    <w:qFormat/>
    <w:uiPriority w:val="1"/>
    <w:rPr>
      <w:rFonts w:ascii="宋体" w:hAnsi="宋体" w:cs="宋体"/>
      <w:lang w:val="zh-CN" w:bidi="zh-CN"/>
    </w:rPr>
  </w:style>
  <w:style w:type="character" w:customStyle="1" w:styleId="13">
    <w:name w:val="页眉 Char"/>
    <w:basedOn w:val="9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页脚 Char"/>
    <w:basedOn w:val="9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D4B14-5F18-4935-85D3-78893CE539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2836</Words>
  <Characters>2938</Characters>
  <Lines>22</Lines>
  <Paragraphs>6</Paragraphs>
  <TotalTime>112</TotalTime>
  <ScaleCrop>false</ScaleCrop>
  <LinksUpToDate>false</LinksUpToDate>
  <CharactersWithSpaces>2944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2024-11-04T08:33:00Z</dcterms:created>
  <dc:creator>我爱我家（人力资源）</dc:creator>
  <cp:lastModifiedBy>Cici</cp:lastModifiedBy>
  <cp:lastPrinted>2021-11-29T07:20:00Z</cp:lastPrinted>
  <dcterms:modified xsi:type="dcterms:W3CDTF">2024-11-22T07:17:59Z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D296DDC8A58F413EAD3A7F8F94B79FE0_13</vt:lpwstr>
  </property>
</Properties>
</file>