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  <w:t>2022年度太原科技大学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  <w:lang w:eastAsia="zh-CN"/>
        </w:rPr>
        <w:t>公开</w:t>
      </w:r>
      <w:r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  <w:t>招聘劳务派遣工作人员公告</w:t>
      </w:r>
    </w:p>
    <w:p>
      <w:pPr>
        <w:jc w:val="center"/>
        <w:rPr>
          <w:rFonts w:hint="eastAsia" w:asciiTheme="majorEastAsia" w:hAnsiTheme="majorEastAsia" w:eastAsiaTheme="majorEastAsia" w:cstheme="majorEastAsia"/>
          <w:b/>
          <w:bCs/>
          <w:sz w:val="36"/>
          <w:szCs w:val="36"/>
          <w:highlight w:val="none"/>
        </w:rPr>
      </w:pP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  <w:shd w:val="clear" w:color="auto" w:fill="FFFFFF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太原科技大学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</w:rPr>
        <w:t>因工作需要，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  <w:lang w:eastAsia="zh-CN"/>
        </w:rPr>
        <w:t>现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</w:rPr>
        <w:t>委托山西万保人力资源有限公司公开招聘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  <w:lang w:val="en-US" w:eastAsia="zh-CN"/>
        </w:rPr>
        <w:t>5名劳务派遣工作人员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shd w:val="clear" w:color="auto" w:fill="FFFFFF"/>
        </w:rPr>
        <w:t>。</w:t>
      </w:r>
    </w:p>
    <w:p>
      <w:pPr>
        <w:ind w:firstLine="562" w:firstLineChars="200"/>
        <w:jc w:val="left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一、招聘岗位</w:t>
      </w:r>
      <w:r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  <w:t>及人数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太原科技大学安全保卫部应急队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员，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2名；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太原科技大学计划财经部会计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val="en-US" w:eastAsia="zh-CN"/>
        </w:rPr>
        <w:t>3名。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二、用工形式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劳务派遣形式。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被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录用人员与山西万保人力资源有限公司签订《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派遣员工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劳动合同》。</w:t>
      </w:r>
    </w:p>
    <w:p>
      <w:pPr>
        <w:ind w:firstLine="562" w:firstLineChars="200"/>
        <w:jc w:val="left"/>
        <w:rPr>
          <w:rFonts w:asciiTheme="minorEastAsia" w:hAnsi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三、招聘条件</w:t>
      </w:r>
    </w:p>
    <w:p>
      <w:pPr>
        <w:ind w:firstLine="56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（一）太原科技大学安全保卫部应急队员</w:t>
      </w:r>
    </w:p>
    <w:p>
      <w:pPr>
        <w:ind w:firstLine="560" w:firstLineChars="200"/>
        <w:jc w:val="both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1.性别、年龄及专业要求：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因岗位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性质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特殊，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</w:rPr>
        <w:t>限男性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，年龄30周岁及以下，大专及以上学历，专业不限，具备履</w:t>
      </w:r>
      <w:bookmarkStart w:id="0" w:name="_GoBack"/>
      <w:bookmarkEnd w:id="0"/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行岗位职责所需的工作能力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；</w:t>
      </w:r>
    </w:p>
    <w:p>
      <w:pPr>
        <w:ind w:firstLine="560" w:firstLineChars="200"/>
        <w:jc w:val="both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2.品格要求：遵纪守法、诚信为本，能做到爱岗敬业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；</w:t>
      </w:r>
    </w:p>
    <w:p>
      <w:pPr>
        <w:ind w:firstLine="560" w:firstLineChars="200"/>
        <w:jc w:val="both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3.作风要求：勤恳努力、踏实认真，具有较强责任心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；</w:t>
      </w:r>
    </w:p>
    <w:p>
      <w:pPr>
        <w:ind w:firstLine="560" w:firstLineChars="200"/>
        <w:jc w:val="both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4.健康要求：身心健康、吃苦耐劳，能满足安全保卫工作要求和任务安排，能按要求完成好24小时值班应急工作；具有良好的心理素质和沟通能力，能满足团队协作和服务需要。</w:t>
      </w:r>
    </w:p>
    <w:p>
      <w:pPr>
        <w:ind w:firstLine="562" w:firstLineChars="200"/>
        <w:jc w:val="left"/>
        <w:rPr>
          <w:rFonts w:hint="eastAsia" w:ascii="宋体" w:hAnsi="宋体" w:eastAsia="宋体" w:cs="宋体"/>
          <w:b/>
          <w:bCs/>
          <w:sz w:val="28"/>
          <w:szCs w:val="28"/>
          <w:highlight w:val="none"/>
          <w:shd w:val="clear" w:color="auto" w:fill="FFFFFF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（二）</w:t>
      </w: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shd w:val="clear" w:color="auto" w:fill="FFFFFF"/>
        </w:rPr>
        <w:t>太原科技大学计划财经部会计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1.年龄及专业要求：年龄40周岁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及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以下，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会计、财务管理及相关专业专科及以上学历，能熟练掌握常用办公软件，具有一定计算机专业能力者优先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2.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品格要求：遵纪守法、诚信为本，能做到爱岗敬业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</w:p>
    <w:p>
      <w:pPr>
        <w:spacing w:line="560" w:lineRule="atLeast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3.作风要求：勤恳努力、踏实认真，具有较强责任心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；</w:t>
      </w:r>
    </w:p>
    <w:p>
      <w:pPr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4.健康要求：身心健康、吃苦耐劳，能满足财务工作要求和任务安排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highlight w:val="none"/>
          <w:shd w:val="clear" w:color="auto" w:fill="FFFFFF"/>
        </w:rPr>
        <w:t>具有良好的心理素质和沟通能力，能满足财务团队协作和窗口服务需要。</w:t>
      </w:r>
    </w:p>
    <w:p>
      <w:pPr>
        <w:ind w:firstLine="562" w:firstLineChars="200"/>
        <w:jc w:val="left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四、薪资福利</w:t>
      </w:r>
      <w:r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  <w:t>及工作时间</w:t>
      </w:r>
    </w:p>
    <w:tbl>
      <w:tblPr>
        <w:tblStyle w:val="6"/>
        <w:tblW w:w="96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4"/>
        <w:gridCol w:w="1725"/>
        <w:gridCol w:w="2640"/>
        <w:gridCol w:w="1857"/>
        <w:gridCol w:w="21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20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序号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岗位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薪资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元/人/月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）</w:t>
            </w:r>
          </w:p>
        </w:tc>
        <w:tc>
          <w:tcPr>
            <w:tcW w:w="1857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福利</w:t>
            </w:r>
          </w:p>
        </w:tc>
        <w:tc>
          <w:tcPr>
            <w:tcW w:w="2178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工作时间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安全保卫部应急队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员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2750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（含个人社保部分）</w:t>
            </w:r>
          </w:p>
        </w:tc>
        <w:tc>
          <w:tcPr>
            <w:tcW w:w="1857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缴纳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社会保险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（养老/医疗/工伤/生育/失业）</w:t>
            </w:r>
          </w:p>
        </w:tc>
        <w:tc>
          <w:tcPr>
            <w:tcW w:w="2178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根据岗位职责，需加班和值班，安排轮休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0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shd w:val="clear" w:color="auto" w:fill="FFFFFF"/>
              </w:rPr>
              <w:t>计划财经部会计</w:t>
            </w:r>
          </w:p>
        </w:tc>
        <w:tc>
          <w:tcPr>
            <w:tcW w:w="2640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2300</w:t>
            </w:r>
          </w:p>
          <w:p>
            <w:pPr>
              <w:jc w:val="center"/>
              <w:rPr>
                <w:rFonts w:hint="default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（含个人社保部分）</w:t>
            </w:r>
          </w:p>
        </w:tc>
        <w:tc>
          <w:tcPr>
            <w:tcW w:w="1857" w:type="dxa"/>
            <w:vAlign w:val="center"/>
          </w:tcPr>
          <w:p>
            <w:pPr>
              <w:jc w:val="center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缴纳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lang w:eastAsia="zh-CN"/>
              </w:rPr>
              <w:t>社会保险</w:t>
            </w: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</w:rPr>
              <w:t>（养老/医疗/工伤/生育/失业）</w:t>
            </w:r>
          </w:p>
        </w:tc>
        <w:tc>
          <w:tcPr>
            <w:tcW w:w="2178" w:type="dxa"/>
            <w:vAlign w:val="center"/>
          </w:tcPr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eastAsia="zh-CN"/>
              </w:rPr>
              <w:t>周一至周五</w:t>
            </w:r>
          </w:p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8:00—12:00</w:t>
            </w:r>
          </w:p>
          <w:p>
            <w:pPr>
              <w:jc w:val="left"/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14:00-18:00</w:t>
            </w:r>
          </w:p>
          <w:p>
            <w:pPr>
              <w:jc w:val="left"/>
              <w:rPr>
                <w:rFonts w:hint="default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8"/>
                <w:szCs w:val="28"/>
                <w:highlight w:val="none"/>
                <w:vertAlign w:val="baseline"/>
                <w:lang w:val="en-US" w:eastAsia="zh-CN"/>
              </w:rPr>
              <w:t>双休、法定节假日休息。</w:t>
            </w:r>
          </w:p>
        </w:tc>
      </w:tr>
    </w:tbl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</w:p>
    <w:p>
      <w:pPr>
        <w:ind w:firstLine="562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五、招聘程序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报名方式：现场报名；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时间：2022年3月28日-2022年3月31日（上午9：00—12:00、下午13:00—17:30）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请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报名人员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协调好时间及时报名。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地点：山西万保人力资源有限公司（山西省太原市万柏林区晋祠路中海寰宇天下九号楼底商）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报名资料：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报名时请按照以下顺序携带齐全相关报名资料：</w:t>
      </w:r>
    </w:p>
    <w:p>
      <w:pPr>
        <w:numPr>
          <w:ilvl w:val="0"/>
          <w:numId w:val="0"/>
        </w:numPr>
        <w:ind w:left="630" w:leftChars="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报名表一份（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扫描下方二维码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，自行下载打印并填写）；</w:t>
      </w:r>
    </w:p>
    <w:p>
      <w:pPr>
        <w:numPr>
          <w:ilvl w:val="0"/>
          <w:numId w:val="0"/>
        </w:numPr>
        <w:jc w:val="center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sz w:val="28"/>
          <w:szCs w:val="28"/>
          <w:highlight w:val="none"/>
        </w:rPr>
        <w:drawing>
          <wp:inline distT="0" distB="0" distL="114300" distR="114300">
            <wp:extent cx="2076450" cy="20764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一寸近期红底照片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1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张；（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eastAsia="zh-CN"/>
        </w:rPr>
        <w:t>自行粘贴至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报名表）；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身份证原件、复印件一份；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户口本原件、复印件一份（户口本首页及本人页）；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毕业证原件、复印件一份；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6.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在“学信网”上打印“教育部学历证书电子注册备案表”一份；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7.打印个人征信报告详细版一份（携带本人身份证至“中国人民银行太原中心支行鼓楼办公区”办理打印）。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注：复印件全部用A4纸自行复印，报名费50元/人，现场报名时缴纳，报名资料恕不退还。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b/>
          <w:sz w:val="28"/>
          <w:szCs w:val="28"/>
          <w:highlight w:val="none"/>
          <w:lang w:eastAsia="zh-CN"/>
        </w:rPr>
        <w:t>六</w:t>
      </w:r>
      <w:r>
        <w:rPr>
          <w:rFonts w:hint="eastAsia" w:asciiTheme="minorEastAsia" w:hAnsiTheme="minorEastAsia" w:cstheme="minorEastAsia"/>
          <w:b/>
          <w:sz w:val="28"/>
          <w:szCs w:val="28"/>
          <w:highlight w:val="none"/>
        </w:rPr>
        <w:t>、其他报名注意事项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tLeast"/>
        <w:ind w:right="0" w:firstLine="560" w:firstLineChars="200"/>
        <w:textAlignment w:val="auto"/>
        <w:rPr>
          <w:rFonts w:hint="default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  <w:t>1.报名人员报名前须认真阅读招聘公告及其附件，并根据本人条件严格按照职位要求进行报名；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tLeast"/>
        <w:ind w:right="0" w:firstLine="560" w:firstLineChars="200"/>
        <w:textAlignment w:val="auto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highlight w:val="none"/>
          <w:lang w:val="en-US" w:eastAsia="zh-CN" w:bidi="ar-SA"/>
        </w:rPr>
        <w:t>2.报名时，应聘者填写的报考信息应当真实、准确。对提供虚假报考信息或伪造、编造有关证件、材料、信息，骗取报考资格的，一经查实，立即取消报考资格。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 xml:space="preserve">咨询联系方式：赵经理 </w:t>
      </w:r>
      <w:r>
        <w:rPr>
          <w:rFonts w:hint="eastAsia" w:asciiTheme="minorEastAsia" w:hAnsiTheme="minorEastAsia" w:cstheme="minorEastAsia"/>
          <w:sz w:val="28"/>
          <w:szCs w:val="28"/>
          <w:highlight w:val="none"/>
          <w:lang w:val="en-US" w:eastAsia="zh-CN"/>
        </w:rPr>
        <w:t>0351-8209398、</w:t>
      </w: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18234143967</w:t>
      </w:r>
    </w:p>
    <w:p>
      <w:pPr>
        <w:ind w:firstLine="560" w:firstLineChars="200"/>
        <w:jc w:val="left"/>
        <w:rPr>
          <w:rFonts w:asciiTheme="minorEastAsia" w:hAnsiTheme="minorEastAsia" w:cstheme="minorEastAsia"/>
          <w:sz w:val="28"/>
          <w:szCs w:val="28"/>
          <w:highlight w:val="none"/>
        </w:rPr>
      </w:pPr>
    </w:p>
    <w:p>
      <w:pPr>
        <w:ind w:firstLine="3920" w:firstLineChars="1400"/>
        <w:jc w:val="righ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山西万保人力资源有限公司</w:t>
      </w:r>
    </w:p>
    <w:p>
      <w:pPr>
        <w:ind w:firstLine="3920" w:firstLineChars="1400"/>
        <w:jc w:val="right"/>
        <w:rPr>
          <w:rFonts w:hint="eastAsia" w:asciiTheme="minorEastAsia" w:hAnsi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cstheme="minorEastAsia"/>
          <w:sz w:val="28"/>
          <w:szCs w:val="28"/>
          <w:highlight w:val="none"/>
        </w:rPr>
        <w:t>2022年3月28日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相关附件：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1、附件1《报名须知》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附件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val="en-US" w:eastAsia="zh-CN"/>
        </w:rPr>
        <w:t>2《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</w:rPr>
        <w:t>疫情防控注意事项</w:t>
      </w:r>
      <w:r>
        <w:rPr>
          <w:rFonts w:hint="eastAsia" w:asciiTheme="minorEastAsia" w:hAnsiTheme="minorEastAsia" w:cstheme="minorEastAsia"/>
          <w:b/>
          <w:bCs/>
          <w:sz w:val="28"/>
          <w:szCs w:val="28"/>
          <w:highlight w:val="none"/>
          <w:lang w:eastAsia="zh-CN"/>
        </w:rPr>
        <w:t>》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shd w:val="clear" w:color="auto" w:fill="FFFFFF"/>
          <w:lang w:val="en-US" w:eastAsia="zh-CN"/>
        </w:rPr>
        <w:t>附件1：报名须知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shd w:val="clear" w:color="auto" w:fill="FFFFFF"/>
          <w:lang w:val="en-US" w:eastAsia="zh-CN"/>
        </w:rPr>
        <w:t>报名须知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本次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岗位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不指定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任何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辅导用书，不委托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或授权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任何机构或个人举办辅导培训班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凡社会上举办的各类招聘培训辅导班和发行的出版物等，均与本次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招聘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无关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2.报名人员应确保填写或提供的报名表及资料真实有效，对填写虚假报考信息或提供伪造、编造有关证件、材料，骗取报考资格的，一经查实，立即取消报考资格；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3.报名人员</w:t>
      </w:r>
      <w:r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  <w:t>应服从报名现场工作人员的安排，不得扰乱报名现场秩序；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4.关于本次招聘的所有相关通知、公告、详细信息均由公司官网www.wonderhr.com发布，请报名人员务必关注公司官网发布的公告内容，以免错过重要信息；如有变化，以山西万保人力资源有限公司工作人员通知为准。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rightChars="0"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5.报名人员有任何关于本次岗位报名的疑问，均可咨询我公司工作人员，咨询电话：0351-8209398。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山西万保人力资源有限公司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2022年3月28日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8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附件2：</w:t>
      </w:r>
      <w:r>
        <w:rPr>
          <w:rStyle w:val="8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  <w:t>疫情防控注意事项</w:t>
      </w:r>
    </w:p>
    <w:p>
      <w:pPr>
        <w:pStyle w:val="1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8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Style w:val="8"/>
          <w:rFonts w:hint="eastAsia" w:ascii="宋体" w:hAnsi="宋体" w:eastAsia="宋体" w:cs="宋体"/>
          <w:b/>
          <w:bCs/>
          <w:color w:val="000000"/>
          <w:spacing w:val="15"/>
          <w:sz w:val="28"/>
          <w:szCs w:val="28"/>
          <w:highlight w:val="none"/>
          <w:shd w:val="clear" w:fill="FFFFFF"/>
        </w:rPr>
        <w:t>疫情防控注意事项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请广大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知悉并遵守我省疫情防控要求，做好自我健康管理，参加报名时积极配合疫情防控工作。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1.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应当主动出示身份证、手机健康码绿码，无法提供健康码绿码不得进入考场。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2.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所有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必须按要求主动接受体温测量，经现场工作人员确认有可疑症状的（体温37.3℃以上，出现持续干咳、乏力、呼吸困难等症状），立即就近到发热门诊或定点医院进一步诊疗。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3.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须自备一次性使用医用口罩或医用外科口罩，除核验身份时摘口罩外，全程须佩戴口罩。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4.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要服从现场管理，尽量保持1米以上距离，避免近距离接触交流，严禁聚集和逗留。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5.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报名人员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在往返考点过程中，建议做到居住地与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报名地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之间直线到达，不参加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其他</w:t>
      </w: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  <w:t>聚集性活动。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</w:rPr>
      </w:pP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eastAsia="zh-CN"/>
        </w:rPr>
        <w:t>山西万保人力资源有限公司</w:t>
      </w:r>
    </w:p>
    <w:p>
      <w:pPr>
        <w:pStyle w:val="4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8"/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000000"/>
          <w:spacing w:val="15"/>
          <w:sz w:val="28"/>
          <w:szCs w:val="28"/>
          <w:highlight w:val="none"/>
          <w:shd w:val="clear" w:fill="FFFFFF"/>
          <w:lang w:val="en-US" w:eastAsia="zh-CN"/>
        </w:rPr>
        <w:t>2022年3月28日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</w:p>
    <w:sectPr>
      <w:pgSz w:w="11906" w:h="16838"/>
      <w:pgMar w:top="1418" w:right="1418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F1282"/>
    <w:rsid w:val="000E598C"/>
    <w:rsid w:val="00136533"/>
    <w:rsid w:val="0014064A"/>
    <w:rsid w:val="0020634A"/>
    <w:rsid w:val="00212699"/>
    <w:rsid w:val="00226CF9"/>
    <w:rsid w:val="003B5391"/>
    <w:rsid w:val="003B6C46"/>
    <w:rsid w:val="00453BE3"/>
    <w:rsid w:val="004F6CF0"/>
    <w:rsid w:val="00500A2F"/>
    <w:rsid w:val="005C73AF"/>
    <w:rsid w:val="00610239"/>
    <w:rsid w:val="006176F9"/>
    <w:rsid w:val="0063539F"/>
    <w:rsid w:val="007A2762"/>
    <w:rsid w:val="00803DD0"/>
    <w:rsid w:val="00862BE5"/>
    <w:rsid w:val="0092534A"/>
    <w:rsid w:val="00972596"/>
    <w:rsid w:val="009963B2"/>
    <w:rsid w:val="00AB01EC"/>
    <w:rsid w:val="00AB7FFE"/>
    <w:rsid w:val="00B64C94"/>
    <w:rsid w:val="00B93553"/>
    <w:rsid w:val="00BA38AF"/>
    <w:rsid w:val="00BF79C4"/>
    <w:rsid w:val="00C1520D"/>
    <w:rsid w:val="00CE30CE"/>
    <w:rsid w:val="00D26EA2"/>
    <w:rsid w:val="00D34ACF"/>
    <w:rsid w:val="00D66034"/>
    <w:rsid w:val="00D670C2"/>
    <w:rsid w:val="00E01367"/>
    <w:rsid w:val="00E02C97"/>
    <w:rsid w:val="00E149EB"/>
    <w:rsid w:val="00F77EC8"/>
    <w:rsid w:val="13573ED0"/>
    <w:rsid w:val="1C2879DF"/>
    <w:rsid w:val="354E32FD"/>
    <w:rsid w:val="37F27358"/>
    <w:rsid w:val="39A107AF"/>
    <w:rsid w:val="4D2660BF"/>
    <w:rsid w:val="4D4E26A0"/>
    <w:rsid w:val="672E196D"/>
    <w:rsid w:val="687D1AFF"/>
    <w:rsid w:val="68DA4C49"/>
    <w:rsid w:val="6C7F1282"/>
    <w:rsid w:val="70865778"/>
    <w:rsid w:val="79D938E1"/>
    <w:rsid w:val="7FA2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customStyle="1" w:styleId="10">
    <w:name w:val="页眉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1">
    <w:name w:val="页脚 Char"/>
    <w:basedOn w:val="7"/>
    <w:link w:val="2"/>
    <w:qFormat/>
    <w:uiPriority w:val="0"/>
    <w:rPr>
      <w:kern w:val="2"/>
      <w:sz w:val="18"/>
      <w:szCs w:val="18"/>
    </w:rPr>
  </w:style>
  <w:style w:type="paragraph" w:styleId="12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3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中国石油大学</Company>
  <Pages>6</Pages>
  <Words>1899</Words>
  <Characters>2041</Characters>
  <Lines>6</Lines>
  <Paragraphs>1</Paragraphs>
  <TotalTime>20</TotalTime>
  <ScaleCrop>false</ScaleCrop>
  <LinksUpToDate>false</LinksUpToDate>
  <CharactersWithSpaces>2042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2022-03-24T06:47:00Z</dcterms:created>
  <dc:creator>WPS_1528086643</dc:creator>
  <cp:lastModifiedBy>我爱我家（人力资源）</cp:lastModifiedBy>
  <dcterms:modified xsi:type="dcterms:W3CDTF">2022-03-28T08:33:41Z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D4FE156C413A451C89B32BAFFF8972F7</vt:lpwstr>
  </property>
</Properties>
</file>